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79C" w:rsidRPr="0091479C" w:rsidRDefault="0091479C" w:rsidP="0091479C">
      <w:pPr>
        <w:pStyle w:val="a4"/>
        <w:numPr>
          <w:ilvl w:val="0"/>
          <w:numId w:val="1"/>
        </w:numPr>
        <w:shd w:val="clear" w:color="auto" w:fill="FFFFFF"/>
        <w:spacing w:before="120"/>
        <w:jc w:val="center"/>
        <w:rPr>
          <w:rFonts w:ascii="Times New Roman" w:hAnsi="Times New Roman" w:cs="Times New Roman"/>
          <w:b/>
          <w:sz w:val="28"/>
          <w:szCs w:val="28"/>
        </w:rPr>
      </w:pPr>
      <w:r w:rsidRPr="0091479C">
        <w:rPr>
          <w:rFonts w:ascii="Times New Roman" w:hAnsi="Times New Roman" w:cs="Times New Roman"/>
          <w:b/>
          <w:sz w:val="28"/>
          <w:szCs w:val="28"/>
        </w:rPr>
        <w:t>Пояснительная записка</w:t>
      </w:r>
    </w:p>
    <w:p w:rsidR="0091479C" w:rsidRPr="0091479C" w:rsidRDefault="0091479C" w:rsidP="0091479C">
      <w:pPr>
        <w:shd w:val="clear" w:color="auto" w:fill="FFFFFF"/>
        <w:spacing w:before="12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 </w:t>
      </w:r>
      <w:proofErr w:type="gramStart"/>
      <w:r w:rsidRPr="0091479C">
        <w:rPr>
          <w:rFonts w:ascii="Times New Roman" w:eastAsia="Times New Roman" w:hAnsi="Times New Roman" w:cs="Times New Roman"/>
          <w:color w:val="181818"/>
          <w:sz w:val="24"/>
          <w:szCs w:val="24"/>
          <w:lang w:eastAsia="ru-RU"/>
        </w:rPr>
        <w:t>Рабочая  программа  по литературе для 11 класса составлена на  основе авторской программы  под  редакцией В.П.Журавлева</w:t>
      </w:r>
      <w:r>
        <w:rPr>
          <w:rFonts w:ascii="Times New Roman" w:eastAsia="Times New Roman" w:hAnsi="Times New Roman" w:cs="Times New Roman"/>
          <w:color w:val="181818"/>
          <w:sz w:val="24"/>
          <w:szCs w:val="24"/>
          <w:lang w:eastAsia="ru-RU"/>
        </w:rPr>
        <w:t xml:space="preserve"> </w:t>
      </w:r>
      <w:r w:rsidRPr="0091479C">
        <w:rPr>
          <w:rFonts w:ascii="Times New Roman" w:eastAsia="Times New Roman" w:hAnsi="Times New Roman" w:cs="Times New Roman"/>
          <w:color w:val="181818"/>
          <w:sz w:val="24"/>
          <w:szCs w:val="24"/>
          <w:lang w:eastAsia="ru-RU"/>
        </w:rPr>
        <w:t>(М. Просвещение, 2021 г.) и в соответствии с приказом Министерства образования и науки Российской Федерации №1577 от 31декабря 2015года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17декабря 2010г. № 1897».</w:t>
      </w:r>
      <w:proofErr w:type="gramEnd"/>
      <w:r>
        <w:rPr>
          <w:rFonts w:ascii="Arial" w:eastAsia="Times New Roman" w:hAnsi="Arial" w:cs="Arial"/>
          <w:color w:val="181818"/>
          <w:sz w:val="21"/>
          <w:szCs w:val="21"/>
          <w:lang w:eastAsia="ru-RU"/>
        </w:rPr>
        <w:t xml:space="preserve"> </w:t>
      </w:r>
      <w:r w:rsidRPr="0091479C">
        <w:rPr>
          <w:rFonts w:ascii="Times New Roman" w:eastAsia="Times New Roman" w:hAnsi="Times New Roman" w:cs="Times New Roman"/>
          <w:color w:val="000000"/>
          <w:sz w:val="24"/>
          <w:szCs w:val="24"/>
          <w:lang w:eastAsia="ru-RU"/>
        </w:rPr>
        <w:t xml:space="preserve">Учебник:   Литература  11 </w:t>
      </w:r>
      <w:proofErr w:type="spellStart"/>
      <w:r w:rsidRPr="0091479C">
        <w:rPr>
          <w:rFonts w:ascii="Times New Roman" w:eastAsia="Times New Roman" w:hAnsi="Times New Roman" w:cs="Times New Roman"/>
          <w:color w:val="000000"/>
          <w:sz w:val="24"/>
          <w:szCs w:val="24"/>
          <w:lang w:eastAsia="ru-RU"/>
        </w:rPr>
        <w:t>кл</w:t>
      </w:r>
      <w:proofErr w:type="spellEnd"/>
      <w:r w:rsidRPr="0091479C">
        <w:rPr>
          <w:rFonts w:ascii="Times New Roman" w:eastAsia="Times New Roman" w:hAnsi="Times New Roman" w:cs="Times New Roman"/>
          <w:color w:val="000000"/>
          <w:sz w:val="24"/>
          <w:szCs w:val="24"/>
          <w:lang w:eastAsia="ru-RU"/>
        </w:rPr>
        <w:t>. Учебник  для общеобразовательных учреждений. В 2 ч. /Е.П.Пронина. – 9 – е изд. – М.: Просвещение, 2021.</w:t>
      </w:r>
    </w:p>
    <w:p w:rsidR="0091479C" w:rsidRPr="0091479C" w:rsidRDefault="0091479C" w:rsidP="0091479C">
      <w:pPr>
        <w:shd w:val="clear" w:color="auto" w:fill="FFFFFF"/>
        <w:spacing w:after="0" w:line="240" w:lineRule="auto"/>
        <w:rPr>
          <w:rFonts w:ascii="Arial" w:eastAsia="Times New Roman" w:hAnsi="Arial" w:cs="Arial"/>
          <w:color w:val="181818"/>
          <w:sz w:val="21"/>
          <w:szCs w:val="21"/>
          <w:lang w:eastAsia="ru-RU"/>
        </w:rPr>
      </w:pPr>
      <w:r w:rsidRPr="0091479C">
        <w:rPr>
          <w:rFonts w:ascii="Times New Roman" w:eastAsia="Times New Roman" w:hAnsi="Times New Roman" w:cs="Times New Roman"/>
          <w:b/>
          <w:bCs/>
          <w:color w:val="000000"/>
          <w:sz w:val="24"/>
          <w:szCs w:val="24"/>
          <w:lang w:eastAsia="ru-RU"/>
        </w:rPr>
        <w:t>Целью</w:t>
      </w:r>
      <w:r w:rsidRPr="0091479C">
        <w:rPr>
          <w:rFonts w:ascii="Times New Roman" w:eastAsia="Times New Roman" w:hAnsi="Times New Roman" w:cs="Times New Roman"/>
          <w:color w:val="000000"/>
          <w:sz w:val="24"/>
          <w:szCs w:val="24"/>
          <w:lang w:eastAsia="ru-RU"/>
        </w:rPr>
        <w:t> преподавания литературы на старшей ступени является становление духовного мира человека, создание условий для формирования внутренней потребности личности в непрерывном совершенствовании, в реализации и развитии своих творческих возможностей.</w:t>
      </w:r>
    </w:p>
    <w:p w:rsidR="0091479C" w:rsidRPr="0091479C" w:rsidRDefault="0091479C" w:rsidP="0091479C">
      <w:pPr>
        <w:shd w:val="clear" w:color="auto" w:fill="FFFFFF"/>
        <w:spacing w:after="0" w:line="240" w:lineRule="auto"/>
        <w:rPr>
          <w:rFonts w:ascii="Arial" w:eastAsia="Times New Roman" w:hAnsi="Arial" w:cs="Arial"/>
          <w:color w:val="181818"/>
          <w:sz w:val="21"/>
          <w:szCs w:val="21"/>
          <w:lang w:eastAsia="ru-RU"/>
        </w:rPr>
      </w:pPr>
      <w:r w:rsidRPr="0091479C">
        <w:rPr>
          <w:rFonts w:ascii="Times New Roman" w:eastAsia="Times New Roman" w:hAnsi="Times New Roman" w:cs="Times New Roman"/>
          <w:color w:val="000000"/>
          <w:sz w:val="24"/>
          <w:szCs w:val="24"/>
          <w:lang w:eastAsia="ru-RU"/>
        </w:rPr>
        <w:t>Главные задачи курса литературы для 11 класса:</w:t>
      </w:r>
    </w:p>
    <w:p w:rsidR="0091479C" w:rsidRPr="0091479C" w:rsidRDefault="0091479C" w:rsidP="0091479C">
      <w:pPr>
        <w:shd w:val="clear" w:color="auto" w:fill="FFFFFF"/>
        <w:spacing w:after="0" w:line="360" w:lineRule="atLeast"/>
        <w:ind w:left="436"/>
        <w:rPr>
          <w:rFonts w:ascii="Arial" w:eastAsia="Times New Roman" w:hAnsi="Arial" w:cs="Arial"/>
          <w:color w:val="181818"/>
          <w:sz w:val="21"/>
          <w:szCs w:val="21"/>
          <w:lang w:eastAsia="ru-RU"/>
        </w:rPr>
      </w:pPr>
      <w:r w:rsidRPr="0091479C">
        <w:rPr>
          <w:rFonts w:ascii="Symbol" w:eastAsia="Times New Roman" w:hAnsi="Symbol" w:cs="Arial"/>
          <w:color w:val="000000"/>
          <w:sz w:val="20"/>
          <w:szCs w:val="20"/>
          <w:lang w:eastAsia="ru-RU"/>
        </w:rPr>
        <w:t></w:t>
      </w:r>
      <w:r w:rsidRPr="0091479C">
        <w:rPr>
          <w:rFonts w:ascii="Times New Roman" w:eastAsia="Times New Roman" w:hAnsi="Times New Roman" w:cs="Times New Roman"/>
          <w:color w:val="000000"/>
          <w:sz w:val="14"/>
          <w:szCs w:val="14"/>
          <w:lang w:eastAsia="ru-RU"/>
        </w:rPr>
        <w:t>         </w:t>
      </w:r>
      <w:r w:rsidRPr="0091479C">
        <w:rPr>
          <w:rFonts w:ascii="Times New Roman" w:eastAsia="Times New Roman" w:hAnsi="Times New Roman" w:cs="Times New Roman"/>
          <w:color w:val="000000"/>
          <w:sz w:val="24"/>
          <w:szCs w:val="24"/>
          <w:lang w:eastAsia="ru-RU"/>
        </w:rPr>
        <w:t>приобщение учащихся к богатствам отечественной художественной литературы;</w:t>
      </w:r>
    </w:p>
    <w:p w:rsidR="0091479C" w:rsidRPr="0091479C" w:rsidRDefault="0091479C" w:rsidP="0091479C">
      <w:pPr>
        <w:shd w:val="clear" w:color="auto" w:fill="FFFFFF"/>
        <w:spacing w:after="0" w:line="360" w:lineRule="atLeast"/>
        <w:ind w:left="436"/>
        <w:rPr>
          <w:rFonts w:ascii="Arial" w:eastAsia="Times New Roman" w:hAnsi="Arial" w:cs="Arial"/>
          <w:color w:val="181818"/>
          <w:sz w:val="21"/>
          <w:szCs w:val="21"/>
          <w:lang w:eastAsia="ru-RU"/>
        </w:rPr>
      </w:pPr>
      <w:r w:rsidRPr="0091479C">
        <w:rPr>
          <w:rFonts w:ascii="Symbol" w:eastAsia="Times New Roman" w:hAnsi="Symbol" w:cs="Arial"/>
          <w:color w:val="000000"/>
          <w:sz w:val="20"/>
          <w:szCs w:val="20"/>
          <w:lang w:eastAsia="ru-RU"/>
        </w:rPr>
        <w:t></w:t>
      </w:r>
      <w:r w:rsidRPr="0091479C">
        <w:rPr>
          <w:rFonts w:ascii="Times New Roman" w:eastAsia="Times New Roman" w:hAnsi="Times New Roman" w:cs="Times New Roman"/>
          <w:color w:val="000000"/>
          <w:sz w:val="14"/>
          <w:szCs w:val="14"/>
          <w:lang w:eastAsia="ru-RU"/>
        </w:rPr>
        <w:t>         </w:t>
      </w:r>
      <w:r w:rsidRPr="0091479C">
        <w:rPr>
          <w:rFonts w:ascii="Times New Roman" w:eastAsia="Times New Roman" w:hAnsi="Times New Roman" w:cs="Times New Roman"/>
          <w:color w:val="000000"/>
          <w:sz w:val="24"/>
          <w:szCs w:val="24"/>
          <w:lang w:eastAsia="ru-RU"/>
        </w:rPr>
        <w:t>развитие у учащихся способности эстетического восприятия и оценки художественной литературы и воплощённых в ней явлений жизни,</w:t>
      </w:r>
    </w:p>
    <w:p w:rsidR="0091479C" w:rsidRPr="0091479C" w:rsidRDefault="0091479C" w:rsidP="0091479C">
      <w:pPr>
        <w:shd w:val="clear" w:color="auto" w:fill="FFFFFF"/>
        <w:spacing w:after="0" w:line="360" w:lineRule="atLeast"/>
        <w:ind w:left="436"/>
        <w:rPr>
          <w:rFonts w:ascii="Arial" w:eastAsia="Times New Roman" w:hAnsi="Arial" w:cs="Arial"/>
          <w:color w:val="181818"/>
          <w:sz w:val="21"/>
          <w:szCs w:val="21"/>
          <w:lang w:eastAsia="ru-RU"/>
        </w:rPr>
      </w:pPr>
      <w:r w:rsidRPr="0091479C">
        <w:rPr>
          <w:rFonts w:ascii="Symbol" w:eastAsia="Times New Roman" w:hAnsi="Symbol" w:cs="Arial"/>
          <w:color w:val="000000"/>
          <w:sz w:val="20"/>
          <w:szCs w:val="20"/>
          <w:lang w:eastAsia="ru-RU"/>
        </w:rPr>
        <w:t></w:t>
      </w:r>
      <w:r w:rsidRPr="0091479C">
        <w:rPr>
          <w:rFonts w:ascii="Times New Roman" w:eastAsia="Times New Roman" w:hAnsi="Times New Roman" w:cs="Times New Roman"/>
          <w:color w:val="000000"/>
          <w:sz w:val="14"/>
          <w:szCs w:val="14"/>
          <w:lang w:eastAsia="ru-RU"/>
        </w:rPr>
        <w:t>         </w:t>
      </w:r>
      <w:r w:rsidRPr="0091479C">
        <w:rPr>
          <w:rFonts w:ascii="Times New Roman" w:eastAsia="Times New Roman" w:hAnsi="Times New Roman" w:cs="Times New Roman"/>
          <w:color w:val="000000"/>
          <w:sz w:val="24"/>
          <w:szCs w:val="24"/>
          <w:lang w:eastAsia="ru-RU"/>
        </w:rPr>
        <w:t>воспитание высокого эстетического вкуса и гражданской идейно-нравственной позиции учащихся;</w:t>
      </w:r>
    </w:p>
    <w:p w:rsidR="0091479C" w:rsidRPr="0091479C" w:rsidRDefault="0091479C" w:rsidP="0091479C">
      <w:pPr>
        <w:shd w:val="clear" w:color="auto" w:fill="FFFFFF"/>
        <w:spacing w:after="0" w:line="360" w:lineRule="atLeast"/>
        <w:ind w:left="436"/>
        <w:rPr>
          <w:rFonts w:ascii="Arial" w:eastAsia="Times New Roman" w:hAnsi="Arial" w:cs="Arial"/>
          <w:color w:val="181818"/>
          <w:sz w:val="21"/>
          <w:szCs w:val="21"/>
          <w:lang w:eastAsia="ru-RU"/>
        </w:rPr>
      </w:pPr>
      <w:r w:rsidRPr="0091479C">
        <w:rPr>
          <w:rFonts w:ascii="Symbol" w:eastAsia="Times New Roman" w:hAnsi="Symbol" w:cs="Arial"/>
          <w:color w:val="000000"/>
          <w:sz w:val="20"/>
          <w:szCs w:val="20"/>
          <w:lang w:eastAsia="ru-RU"/>
        </w:rPr>
        <w:t></w:t>
      </w:r>
      <w:r w:rsidRPr="0091479C">
        <w:rPr>
          <w:rFonts w:ascii="Times New Roman" w:eastAsia="Times New Roman" w:hAnsi="Times New Roman" w:cs="Times New Roman"/>
          <w:color w:val="000000"/>
          <w:sz w:val="14"/>
          <w:szCs w:val="14"/>
          <w:lang w:eastAsia="ru-RU"/>
        </w:rPr>
        <w:t>         </w:t>
      </w:r>
      <w:r w:rsidRPr="0091479C">
        <w:rPr>
          <w:rFonts w:ascii="Times New Roman" w:eastAsia="Times New Roman" w:hAnsi="Times New Roman" w:cs="Times New Roman"/>
          <w:color w:val="000000"/>
          <w:sz w:val="24"/>
          <w:szCs w:val="24"/>
          <w:lang w:eastAsia="ru-RU"/>
        </w:rPr>
        <w:t>формирование представления учащихся о литературе как социокультурном феномене, занимающем специфическое место в жизни нации и человечества;</w:t>
      </w:r>
    </w:p>
    <w:p w:rsidR="0091479C" w:rsidRPr="0091479C" w:rsidRDefault="0091479C" w:rsidP="0091479C">
      <w:pPr>
        <w:shd w:val="clear" w:color="auto" w:fill="FFFFFF"/>
        <w:spacing w:after="0" w:line="360" w:lineRule="atLeast"/>
        <w:ind w:left="436"/>
        <w:rPr>
          <w:rFonts w:ascii="Arial" w:eastAsia="Times New Roman" w:hAnsi="Arial" w:cs="Arial"/>
          <w:color w:val="181818"/>
          <w:sz w:val="21"/>
          <w:szCs w:val="21"/>
          <w:lang w:eastAsia="ru-RU"/>
        </w:rPr>
      </w:pPr>
      <w:r w:rsidRPr="0091479C">
        <w:rPr>
          <w:rFonts w:ascii="Symbol" w:eastAsia="Times New Roman" w:hAnsi="Symbol" w:cs="Arial"/>
          <w:color w:val="000000"/>
          <w:sz w:val="20"/>
          <w:szCs w:val="20"/>
          <w:lang w:eastAsia="ru-RU"/>
        </w:rPr>
        <w:t></w:t>
      </w:r>
      <w:r w:rsidRPr="0091479C">
        <w:rPr>
          <w:rFonts w:ascii="Times New Roman" w:eastAsia="Times New Roman" w:hAnsi="Times New Roman" w:cs="Times New Roman"/>
          <w:color w:val="000000"/>
          <w:sz w:val="14"/>
          <w:szCs w:val="14"/>
          <w:lang w:eastAsia="ru-RU"/>
        </w:rPr>
        <w:t>         </w:t>
      </w:r>
      <w:r w:rsidRPr="0091479C">
        <w:rPr>
          <w:rFonts w:ascii="Times New Roman" w:eastAsia="Times New Roman" w:hAnsi="Times New Roman" w:cs="Times New Roman"/>
          <w:color w:val="000000"/>
          <w:sz w:val="24"/>
          <w:szCs w:val="24"/>
          <w:lang w:eastAsia="ru-RU"/>
        </w:rPr>
        <w:t>воспитание речевой культуры учащихся.</w:t>
      </w:r>
    </w:p>
    <w:p w:rsidR="0091479C" w:rsidRPr="0091479C" w:rsidRDefault="0091479C" w:rsidP="0091479C">
      <w:pPr>
        <w:shd w:val="clear" w:color="auto" w:fill="FFFFFF"/>
        <w:spacing w:after="0" w:line="240" w:lineRule="auto"/>
        <w:jc w:val="both"/>
        <w:rPr>
          <w:rFonts w:ascii="Arial" w:eastAsia="Times New Roman" w:hAnsi="Arial" w:cs="Arial"/>
          <w:color w:val="181818"/>
          <w:sz w:val="21"/>
          <w:szCs w:val="21"/>
          <w:lang w:eastAsia="ru-RU"/>
        </w:rPr>
      </w:pPr>
      <w:r w:rsidRPr="0091479C">
        <w:rPr>
          <w:rFonts w:ascii="Times New Roman" w:eastAsia="Times New Roman" w:hAnsi="Times New Roman" w:cs="Times New Roman"/>
          <w:b/>
          <w:bCs/>
          <w:color w:val="181818"/>
          <w:sz w:val="24"/>
          <w:szCs w:val="24"/>
          <w:lang w:eastAsia="ru-RU"/>
        </w:rPr>
        <w:t>Задачи</w:t>
      </w:r>
      <w:proofErr w:type="gramStart"/>
      <w:r w:rsidRPr="0091479C">
        <w:rPr>
          <w:rFonts w:ascii="Times New Roman" w:eastAsia="Times New Roman" w:hAnsi="Times New Roman" w:cs="Times New Roman"/>
          <w:b/>
          <w:bCs/>
          <w:color w:val="181818"/>
          <w:sz w:val="24"/>
          <w:szCs w:val="24"/>
          <w:lang w:eastAsia="ru-RU"/>
        </w:rPr>
        <w:t xml:space="preserve"> .</w:t>
      </w:r>
      <w:proofErr w:type="gramEnd"/>
    </w:p>
    <w:p w:rsidR="0091479C" w:rsidRPr="0091479C" w:rsidRDefault="0091479C" w:rsidP="0091479C">
      <w:pPr>
        <w:shd w:val="clear" w:color="auto" w:fill="FFFFFF"/>
        <w:spacing w:after="0" w:line="240" w:lineRule="auto"/>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Изучение литературы направлено на достижение следующих   задач:</w:t>
      </w:r>
    </w:p>
    <w:p w:rsidR="0091479C" w:rsidRPr="0091479C" w:rsidRDefault="0091479C" w:rsidP="0091479C">
      <w:pPr>
        <w:shd w:val="clear" w:color="auto" w:fill="FFFFFF"/>
        <w:spacing w:before="60" w:after="0" w:line="240" w:lineRule="auto"/>
        <w:jc w:val="both"/>
        <w:rPr>
          <w:rFonts w:ascii="Arial" w:eastAsia="Times New Roman" w:hAnsi="Arial" w:cs="Arial"/>
          <w:color w:val="181818"/>
          <w:sz w:val="21"/>
          <w:szCs w:val="21"/>
          <w:lang w:eastAsia="ru-RU"/>
        </w:rPr>
      </w:pPr>
      <w:r w:rsidRPr="0091479C">
        <w:rPr>
          <w:rFonts w:ascii="Times New Roman" w:eastAsia="Times New Roman" w:hAnsi="Times New Roman" w:cs="Times New Roman"/>
          <w:b/>
          <w:bCs/>
          <w:color w:val="181818"/>
          <w:sz w:val="24"/>
          <w:szCs w:val="24"/>
          <w:lang w:eastAsia="ru-RU"/>
        </w:rPr>
        <w:t>-освоение </w:t>
      </w:r>
      <w:r w:rsidRPr="0091479C">
        <w:rPr>
          <w:rFonts w:ascii="Times New Roman" w:eastAsia="Times New Roman" w:hAnsi="Times New Roman" w:cs="Times New Roman"/>
          <w:color w:val="181818"/>
          <w:sz w:val="24"/>
          <w:szCs w:val="24"/>
          <w:lang w:eastAsia="ru-RU"/>
        </w:rPr>
        <w:t>текстов художественных произведений в единстве формы и содержания, основных историко-литературных сведений и теоретико-литературных понятий;</w:t>
      </w:r>
    </w:p>
    <w:p w:rsidR="0091479C" w:rsidRPr="0091479C" w:rsidRDefault="0091479C" w:rsidP="0091479C">
      <w:pPr>
        <w:shd w:val="clear" w:color="auto" w:fill="FFFFFF"/>
        <w:spacing w:before="60" w:after="0" w:line="240" w:lineRule="auto"/>
        <w:jc w:val="both"/>
        <w:rPr>
          <w:rFonts w:ascii="Arial" w:eastAsia="Times New Roman" w:hAnsi="Arial" w:cs="Arial"/>
          <w:color w:val="181818"/>
          <w:sz w:val="21"/>
          <w:szCs w:val="21"/>
          <w:lang w:eastAsia="ru-RU"/>
        </w:rPr>
      </w:pPr>
      <w:r w:rsidRPr="0091479C">
        <w:rPr>
          <w:rFonts w:ascii="Times New Roman" w:eastAsia="Times New Roman" w:hAnsi="Times New Roman" w:cs="Times New Roman"/>
          <w:b/>
          <w:bCs/>
          <w:color w:val="181818"/>
          <w:sz w:val="24"/>
          <w:szCs w:val="24"/>
          <w:lang w:eastAsia="ru-RU"/>
        </w:rPr>
        <w:t>-овладение умениями</w:t>
      </w:r>
      <w:r w:rsidRPr="0091479C">
        <w:rPr>
          <w:rFonts w:ascii="Times New Roman" w:eastAsia="Times New Roman" w:hAnsi="Times New Roman" w:cs="Times New Roman"/>
          <w:color w:val="181818"/>
          <w:sz w:val="24"/>
          <w:szCs w:val="24"/>
          <w:lang w:eastAsia="ru-RU"/>
        </w:rPr>
        <w:t>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rsidR="0091479C" w:rsidRDefault="0091479C" w:rsidP="0091479C">
      <w:pPr>
        <w:shd w:val="clear" w:color="auto" w:fill="FFFFFF" w:themeFill="background1"/>
        <w:rPr>
          <w:rFonts w:ascii="Times New Roman" w:hAnsi="Times New Roman" w:cs="Times New Roman"/>
          <w:sz w:val="24"/>
          <w:szCs w:val="24"/>
        </w:rPr>
      </w:pPr>
      <w:r>
        <w:rPr>
          <w:rFonts w:ascii="Times New Roman" w:hAnsi="Times New Roman" w:cs="Times New Roman"/>
          <w:sz w:val="24"/>
        </w:rPr>
        <w:t xml:space="preserve">     </w:t>
      </w:r>
      <w:r w:rsidRPr="00AE014D">
        <w:rPr>
          <w:rFonts w:ascii="Times New Roman" w:hAnsi="Times New Roman" w:cs="Times New Roman"/>
          <w:sz w:val="24"/>
        </w:rPr>
        <w:t>Рабочая</w:t>
      </w:r>
      <w:r w:rsidRPr="00AE014D">
        <w:rPr>
          <w:rFonts w:ascii="Times New Roman" w:hAnsi="Times New Roman" w:cs="Times New Roman"/>
          <w:spacing w:val="-2"/>
          <w:sz w:val="24"/>
        </w:rPr>
        <w:t xml:space="preserve"> </w:t>
      </w:r>
      <w:r w:rsidRPr="00AE014D">
        <w:rPr>
          <w:rFonts w:ascii="Times New Roman" w:hAnsi="Times New Roman" w:cs="Times New Roman"/>
          <w:sz w:val="24"/>
        </w:rPr>
        <w:t>программа</w:t>
      </w:r>
      <w:r w:rsidRPr="00AE014D">
        <w:rPr>
          <w:rFonts w:ascii="Times New Roman" w:hAnsi="Times New Roman" w:cs="Times New Roman"/>
          <w:spacing w:val="-3"/>
          <w:sz w:val="24"/>
        </w:rPr>
        <w:t xml:space="preserve"> </w:t>
      </w:r>
      <w:r w:rsidRPr="00AE014D">
        <w:rPr>
          <w:rFonts w:ascii="Times New Roman" w:hAnsi="Times New Roman" w:cs="Times New Roman"/>
          <w:sz w:val="24"/>
        </w:rPr>
        <w:t>рассчитана</w:t>
      </w:r>
      <w:r w:rsidRPr="00AE014D">
        <w:rPr>
          <w:rFonts w:ascii="Times New Roman" w:hAnsi="Times New Roman" w:cs="Times New Roman"/>
          <w:spacing w:val="-3"/>
          <w:sz w:val="24"/>
        </w:rPr>
        <w:t xml:space="preserve"> </w:t>
      </w:r>
      <w:r w:rsidRPr="00AE014D">
        <w:rPr>
          <w:rFonts w:ascii="Times New Roman" w:hAnsi="Times New Roman" w:cs="Times New Roman"/>
          <w:sz w:val="24"/>
        </w:rPr>
        <w:t>на</w:t>
      </w:r>
      <w:r w:rsidRPr="00AE014D">
        <w:rPr>
          <w:rFonts w:ascii="Times New Roman" w:hAnsi="Times New Roman" w:cs="Times New Roman"/>
          <w:spacing w:val="-2"/>
          <w:sz w:val="24"/>
        </w:rPr>
        <w:t xml:space="preserve"> </w:t>
      </w:r>
      <w:r w:rsidRPr="00AE014D">
        <w:rPr>
          <w:rFonts w:ascii="Times New Roman" w:hAnsi="Times New Roman" w:cs="Times New Roman"/>
          <w:b/>
          <w:sz w:val="24"/>
        </w:rPr>
        <w:t>102</w:t>
      </w:r>
      <w:r w:rsidRPr="00AE014D">
        <w:rPr>
          <w:rFonts w:ascii="Times New Roman" w:hAnsi="Times New Roman" w:cs="Times New Roman"/>
          <w:b/>
          <w:spacing w:val="-1"/>
          <w:sz w:val="24"/>
        </w:rPr>
        <w:t xml:space="preserve"> </w:t>
      </w:r>
      <w:r w:rsidRPr="00AE014D">
        <w:rPr>
          <w:rFonts w:ascii="Times New Roman" w:hAnsi="Times New Roman" w:cs="Times New Roman"/>
          <w:b/>
          <w:sz w:val="24"/>
        </w:rPr>
        <w:t>ч</w:t>
      </w:r>
      <w:r w:rsidRPr="00AE014D">
        <w:rPr>
          <w:rFonts w:ascii="Times New Roman" w:hAnsi="Times New Roman" w:cs="Times New Roman"/>
          <w:sz w:val="24"/>
        </w:rPr>
        <w:t>аса</w:t>
      </w:r>
      <w:r w:rsidRPr="00AE014D">
        <w:rPr>
          <w:rFonts w:ascii="Times New Roman" w:hAnsi="Times New Roman" w:cs="Times New Roman"/>
          <w:spacing w:val="-3"/>
          <w:sz w:val="24"/>
        </w:rPr>
        <w:t xml:space="preserve"> </w:t>
      </w:r>
      <w:r w:rsidRPr="00AE014D">
        <w:rPr>
          <w:rFonts w:ascii="Times New Roman" w:hAnsi="Times New Roman" w:cs="Times New Roman"/>
          <w:sz w:val="24"/>
        </w:rPr>
        <w:t>и</w:t>
      </w:r>
      <w:r w:rsidRPr="00AE014D">
        <w:rPr>
          <w:rFonts w:ascii="Times New Roman" w:hAnsi="Times New Roman" w:cs="Times New Roman"/>
          <w:spacing w:val="1"/>
          <w:sz w:val="24"/>
        </w:rPr>
        <w:t xml:space="preserve"> </w:t>
      </w:r>
      <w:r w:rsidRPr="00AE014D">
        <w:rPr>
          <w:rFonts w:ascii="Times New Roman" w:hAnsi="Times New Roman" w:cs="Times New Roman"/>
          <w:sz w:val="24"/>
        </w:rPr>
        <w:t>реализуется</w:t>
      </w:r>
      <w:r w:rsidRPr="00AE014D">
        <w:rPr>
          <w:rFonts w:ascii="Times New Roman" w:hAnsi="Times New Roman" w:cs="Times New Roman"/>
          <w:spacing w:val="-2"/>
          <w:sz w:val="24"/>
        </w:rPr>
        <w:t xml:space="preserve"> </w:t>
      </w:r>
      <w:r w:rsidRPr="00AE014D">
        <w:rPr>
          <w:rFonts w:ascii="Times New Roman" w:hAnsi="Times New Roman" w:cs="Times New Roman"/>
          <w:sz w:val="24"/>
        </w:rPr>
        <w:t>в</w:t>
      </w:r>
      <w:r w:rsidRPr="00AE014D">
        <w:rPr>
          <w:rFonts w:ascii="Times New Roman" w:hAnsi="Times New Roman" w:cs="Times New Roman"/>
          <w:spacing w:val="-2"/>
          <w:sz w:val="24"/>
        </w:rPr>
        <w:t xml:space="preserve"> </w:t>
      </w:r>
      <w:r w:rsidRPr="00AE014D">
        <w:rPr>
          <w:rFonts w:ascii="Times New Roman" w:hAnsi="Times New Roman" w:cs="Times New Roman"/>
          <w:sz w:val="24"/>
        </w:rPr>
        <w:t xml:space="preserve">течение </w:t>
      </w:r>
      <w:r w:rsidRPr="00AE014D">
        <w:rPr>
          <w:rFonts w:ascii="Times New Roman" w:hAnsi="Times New Roman" w:cs="Times New Roman"/>
          <w:b/>
          <w:sz w:val="24"/>
        </w:rPr>
        <w:t>34</w:t>
      </w:r>
      <w:r w:rsidRPr="00AE014D">
        <w:rPr>
          <w:rFonts w:ascii="Times New Roman" w:hAnsi="Times New Roman" w:cs="Times New Roman"/>
          <w:b/>
          <w:spacing w:val="-2"/>
          <w:sz w:val="24"/>
        </w:rPr>
        <w:t xml:space="preserve"> </w:t>
      </w:r>
      <w:r w:rsidR="00EF3440">
        <w:rPr>
          <w:rFonts w:ascii="Times New Roman" w:hAnsi="Times New Roman" w:cs="Times New Roman"/>
          <w:b/>
          <w:sz w:val="24"/>
        </w:rPr>
        <w:t>недель</w:t>
      </w:r>
      <w:r w:rsidRPr="00AE014D">
        <w:rPr>
          <w:rFonts w:ascii="Times New Roman" w:hAnsi="Times New Roman" w:cs="Times New Roman"/>
          <w:b/>
          <w:spacing w:val="-3"/>
          <w:sz w:val="24"/>
        </w:rPr>
        <w:t xml:space="preserve"> </w:t>
      </w:r>
      <w:r w:rsidRPr="00AE014D">
        <w:rPr>
          <w:rFonts w:ascii="Times New Roman" w:hAnsi="Times New Roman" w:cs="Times New Roman"/>
          <w:b/>
          <w:sz w:val="24"/>
        </w:rPr>
        <w:t>(3</w:t>
      </w:r>
      <w:r w:rsidRPr="00AE014D">
        <w:rPr>
          <w:rFonts w:ascii="Times New Roman" w:hAnsi="Times New Roman" w:cs="Times New Roman"/>
          <w:b/>
          <w:spacing w:val="1"/>
          <w:sz w:val="24"/>
        </w:rPr>
        <w:t xml:space="preserve"> </w:t>
      </w:r>
      <w:r w:rsidRPr="00AE014D">
        <w:rPr>
          <w:rFonts w:ascii="Times New Roman" w:hAnsi="Times New Roman" w:cs="Times New Roman"/>
          <w:b/>
          <w:sz w:val="24"/>
        </w:rPr>
        <w:t>часа</w:t>
      </w:r>
      <w:r w:rsidRPr="00AE014D">
        <w:rPr>
          <w:rFonts w:ascii="Times New Roman" w:hAnsi="Times New Roman" w:cs="Times New Roman"/>
          <w:b/>
          <w:spacing w:val="56"/>
          <w:sz w:val="24"/>
        </w:rPr>
        <w:t xml:space="preserve"> </w:t>
      </w:r>
      <w:r w:rsidRPr="00AE014D">
        <w:rPr>
          <w:rFonts w:ascii="Times New Roman" w:hAnsi="Times New Roman" w:cs="Times New Roman"/>
          <w:b/>
          <w:sz w:val="24"/>
        </w:rPr>
        <w:t>в</w:t>
      </w:r>
      <w:r w:rsidRPr="00AE014D">
        <w:rPr>
          <w:rFonts w:ascii="Times New Roman" w:hAnsi="Times New Roman" w:cs="Times New Roman"/>
          <w:b/>
          <w:spacing w:val="-3"/>
          <w:sz w:val="24"/>
        </w:rPr>
        <w:t xml:space="preserve"> </w:t>
      </w:r>
      <w:r w:rsidRPr="00AE014D">
        <w:rPr>
          <w:rFonts w:ascii="Times New Roman" w:hAnsi="Times New Roman" w:cs="Times New Roman"/>
          <w:b/>
          <w:sz w:val="24"/>
        </w:rPr>
        <w:t>неделю</w:t>
      </w:r>
      <w:r w:rsidRPr="00AE014D">
        <w:rPr>
          <w:rFonts w:ascii="Times New Roman" w:hAnsi="Times New Roman" w:cs="Times New Roman"/>
          <w:sz w:val="24"/>
        </w:rPr>
        <w:t>),</w:t>
      </w:r>
      <w:r w:rsidR="00EF3440">
        <w:rPr>
          <w:rFonts w:ascii="Times New Roman" w:hAnsi="Times New Roman" w:cs="Times New Roman"/>
          <w:sz w:val="24"/>
        </w:rPr>
        <w:t xml:space="preserve"> будет реализован 101 час</w:t>
      </w:r>
      <w:r>
        <w:rPr>
          <w:rFonts w:ascii="Times New Roman" w:hAnsi="Times New Roman" w:cs="Times New Roman"/>
          <w:sz w:val="24"/>
        </w:rPr>
        <w:t>, согласно календарному плану.</w:t>
      </w:r>
    </w:p>
    <w:p w:rsidR="0091479C" w:rsidRPr="00B351AE" w:rsidRDefault="0091479C" w:rsidP="0091479C">
      <w:pPr>
        <w:contextualSpacing/>
        <w:jc w:val="center"/>
        <w:rPr>
          <w:rFonts w:ascii="Times New Roman" w:hAnsi="Times New Roman" w:cs="Times New Roman"/>
          <w:b/>
          <w:iCs/>
          <w:sz w:val="28"/>
          <w:szCs w:val="28"/>
        </w:rPr>
      </w:pPr>
      <w:r w:rsidRPr="00B351AE">
        <w:rPr>
          <w:rFonts w:ascii="Times New Roman" w:hAnsi="Times New Roman" w:cs="Times New Roman"/>
          <w:b/>
          <w:iCs/>
          <w:sz w:val="28"/>
          <w:szCs w:val="28"/>
        </w:rPr>
        <w:t xml:space="preserve">2.Личностные, </w:t>
      </w:r>
      <w:proofErr w:type="spellStart"/>
      <w:r w:rsidRPr="00B351AE">
        <w:rPr>
          <w:rFonts w:ascii="Times New Roman" w:hAnsi="Times New Roman" w:cs="Times New Roman"/>
          <w:b/>
          <w:iCs/>
          <w:sz w:val="28"/>
          <w:szCs w:val="28"/>
        </w:rPr>
        <w:t>метапредметные</w:t>
      </w:r>
      <w:proofErr w:type="spellEnd"/>
      <w:r w:rsidRPr="00B351AE">
        <w:rPr>
          <w:rFonts w:ascii="Times New Roman" w:hAnsi="Times New Roman" w:cs="Times New Roman"/>
          <w:b/>
          <w:iCs/>
          <w:sz w:val="28"/>
          <w:szCs w:val="28"/>
        </w:rPr>
        <w:t xml:space="preserve"> и предметные результаты освоения предмета.</w:t>
      </w:r>
    </w:p>
    <w:p w:rsidR="0091479C" w:rsidRPr="0091479C" w:rsidRDefault="0091479C" w:rsidP="0091479C">
      <w:pPr>
        <w:shd w:val="clear" w:color="auto" w:fill="FFFFFF"/>
        <w:spacing w:after="0" w:line="240" w:lineRule="auto"/>
        <w:jc w:val="both"/>
        <w:rPr>
          <w:rFonts w:ascii="Arial" w:eastAsia="Times New Roman" w:hAnsi="Arial" w:cs="Arial"/>
          <w:color w:val="181818"/>
          <w:sz w:val="21"/>
          <w:szCs w:val="21"/>
          <w:lang w:eastAsia="ru-RU"/>
        </w:rPr>
      </w:pPr>
      <w:r w:rsidRPr="0091479C">
        <w:rPr>
          <w:rFonts w:ascii="Times New Roman" w:eastAsia="Times New Roman" w:hAnsi="Times New Roman" w:cs="Times New Roman"/>
          <w:b/>
          <w:bCs/>
          <w:color w:val="181818"/>
          <w:sz w:val="24"/>
          <w:szCs w:val="24"/>
          <w:lang w:eastAsia="ru-RU"/>
        </w:rPr>
        <w:t>Личностные результаты:</w:t>
      </w:r>
    </w:p>
    <w:p w:rsidR="0091479C" w:rsidRPr="0091479C" w:rsidRDefault="0091479C" w:rsidP="0091479C">
      <w:pPr>
        <w:numPr>
          <w:ilvl w:val="0"/>
          <w:numId w:val="2"/>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осознание своей российской гражданской идентичности, воспитание патриотизма, уважения к истории Отечества, гордости за свой край, свою Родину, прошлое и настоящее многонационального народа России; знание истории, языка, культурного наследия народов России и человечества; усвоение традиционных ценностей многонационального российского общества; воспитание чувства ответственности и долга перед Родиной;</w:t>
      </w:r>
    </w:p>
    <w:p w:rsidR="0091479C" w:rsidRPr="0091479C" w:rsidRDefault="0091479C" w:rsidP="0091479C">
      <w:pPr>
        <w:numPr>
          <w:ilvl w:val="0"/>
          <w:numId w:val="2"/>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lastRenderedPageBreak/>
        <w:t xml:space="preserve">ответственное отношение к учению, готовности и </w:t>
      </w:r>
      <w:proofErr w:type="gramStart"/>
      <w:r w:rsidRPr="0091479C">
        <w:rPr>
          <w:rFonts w:ascii="Times New Roman" w:eastAsia="Times New Roman" w:hAnsi="Times New Roman" w:cs="Times New Roman"/>
          <w:color w:val="181818"/>
          <w:sz w:val="24"/>
          <w:szCs w:val="24"/>
          <w:lang w:eastAsia="ru-RU"/>
        </w:rPr>
        <w:t>способности</w:t>
      </w:r>
      <w:proofErr w:type="gramEnd"/>
      <w:r w:rsidRPr="0091479C">
        <w:rPr>
          <w:rFonts w:ascii="Times New Roman" w:eastAsia="Times New Roman" w:hAnsi="Times New Roman" w:cs="Times New Roman"/>
          <w:color w:val="181818"/>
          <w:sz w:val="24"/>
          <w:szCs w:val="24"/>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умения ориентироваться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91479C" w:rsidRPr="0091479C" w:rsidRDefault="0091479C" w:rsidP="0091479C">
      <w:pPr>
        <w:numPr>
          <w:ilvl w:val="0"/>
          <w:numId w:val="2"/>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целостное мировоззрение, соответствующее современному уровню развития науки и общественной практики, учитывающее социальное, культурное, языковое, духовное многообразие современного мира;</w:t>
      </w:r>
    </w:p>
    <w:p w:rsidR="0091479C" w:rsidRPr="0091479C" w:rsidRDefault="0091479C" w:rsidP="0091479C">
      <w:pPr>
        <w:numPr>
          <w:ilvl w:val="0"/>
          <w:numId w:val="2"/>
        </w:numPr>
        <w:shd w:val="clear" w:color="auto" w:fill="FFFFFF"/>
        <w:spacing w:after="0" w:line="240" w:lineRule="auto"/>
        <w:ind w:left="0"/>
        <w:jc w:val="both"/>
        <w:rPr>
          <w:rFonts w:ascii="Arial" w:eastAsia="Times New Roman" w:hAnsi="Arial" w:cs="Arial"/>
          <w:color w:val="181818"/>
          <w:sz w:val="21"/>
          <w:szCs w:val="21"/>
          <w:lang w:eastAsia="ru-RU"/>
        </w:rPr>
      </w:pPr>
      <w:proofErr w:type="gramStart"/>
      <w:r w:rsidRPr="0091479C">
        <w:rPr>
          <w:rFonts w:ascii="Times New Roman" w:eastAsia="Times New Roman" w:hAnsi="Times New Roman" w:cs="Times New Roman"/>
          <w:color w:val="181818"/>
          <w:sz w:val="24"/>
          <w:szCs w:val="24"/>
          <w:lang w:eastAsia="ru-RU"/>
        </w:rPr>
        <w:t>осознанное, уважительное и доброжелательное отношение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91479C" w:rsidRPr="0091479C" w:rsidRDefault="0091479C" w:rsidP="0091479C">
      <w:pPr>
        <w:numPr>
          <w:ilvl w:val="0"/>
          <w:numId w:val="2"/>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91479C" w:rsidRPr="0091479C" w:rsidRDefault="0091479C" w:rsidP="0091479C">
      <w:pPr>
        <w:numPr>
          <w:ilvl w:val="0"/>
          <w:numId w:val="2"/>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1479C" w:rsidRPr="0091479C" w:rsidRDefault="0091479C" w:rsidP="0091479C">
      <w:pPr>
        <w:numPr>
          <w:ilvl w:val="0"/>
          <w:numId w:val="2"/>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коммуникативные компетенции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91479C" w:rsidRPr="0091479C" w:rsidRDefault="0091479C" w:rsidP="0091479C">
      <w:pPr>
        <w:numPr>
          <w:ilvl w:val="0"/>
          <w:numId w:val="2"/>
        </w:numPr>
        <w:shd w:val="clear" w:color="auto" w:fill="FFFFFF"/>
        <w:spacing w:after="0" w:line="240" w:lineRule="auto"/>
        <w:ind w:left="0"/>
        <w:jc w:val="both"/>
        <w:rPr>
          <w:rFonts w:ascii="Arial" w:eastAsia="Times New Roman" w:hAnsi="Arial" w:cs="Arial"/>
          <w:color w:val="181818"/>
          <w:sz w:val="21"/>
          <w:szCs w:val="21"/>
          <w:lang w:eastAsia="ru-RU"/>
        </w:rPr>
      </w:pPr>
      <w:proofErr w:type="spellStart"/>
      <w:r w:rsidRPr="0091479C">
        <w:rPr>
          <w:rFonts w:ascii="Times New Roman" w:eastAsia="Times New Roman" w:hAnsi="Times New Roman" w:cs="Times New Roman"/>
          <w:color w:val="181818"/>
          <w:sz w:val="24"/>
          <w:szCs w:val="24"/>
          <w:lang w:eastAsia="ru-RU"/>
        </w:rPr>
        <w:t>сформированность</w:t>
      </w:r>
      <w:proofErr w:type="spellEnd"/>
      <w:r w:rsidRPr="0091479C">
        <w:rPr>
          <w:rFonts w:ascii="Times New Roman" w:eastAsia="Times New Roman" w:hAnsi="Times New Roman" w:cs="Times New Roman"/>
          <w:color w:val="181818"/>
          <w:sz w:val="24"/>
          <w:szCs w:val="24"/>
          <w:lang w:eastAsia="ru-RU"/>
        </w:rPr>
        <w:t xml:space="preserve"> ценности здорового и безопасного образа жизни;</w:t>
      </w:r>
    </w:p>
    <w:p w:rsidR="0091479C" w:rsidRPr="0091479C" w:rsidRDefault="0091479C" w:rsidP="0091479C">
      <w:pPr>
        <w:numPr>
          <w:ilvl w:val="0"/>
          <w:numId w:val="2"/>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основы экологической культуры, соответствующее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91479C" w:rsidRPr="0091479C" w:rsidRDefault="0091479C" w:rsidP="0091479C">
      <w:pPr>
        <w:numPr>
          <w:ilvl w:val="0"/>
          <w:numId w:val="2"/>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1479C" w:rsidRPr="0091479C" w:rsidRDefault="0091479C" w:rsidP="0091479C">
      <w:pPr>
        <w:numPr>
          <w:ilvl w:val="0"/>
          <w:numId w:val="2"/>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эстетическое  сознание через освоение художественного наследия народов России и мира, творческой деятельности эстетического характера.</w:t>
      </w:r>
    </w:p>
    <w:p w:rsidR="0091479C" w:rsidRPr="0091479C" w:rsidRDefault="0091479C" w:rsidP="0091479C">
      <w:pPr>
        <w:shd w:val="clear" w:color="auto" w:fill="FFFFFF"/>
        <w:spacing w:after="0" w:line="240" w:lineRule="auto"/>
        <w:ind w:firstLine="567"/>
        <w:jc w:val="both"/>
        <w:rPr>
          <w:rFonts w:ascii="Arial" w:eastAsia="Times New Roman" w:hAnsi="Arial" w:cs="Arial"/>
          <w:color w:val="181818"/>
          <w:sz w:val="21"/>
          <w:szCs w:val="21"/>
          <w:lang w:eastAsia="ru-RU"/>
        </w:rPr>
      </w:pPr>
      <w:r w:rsidRPr="0091479C">
        <w:rPr>
          <w:rFonts w:ascii="Times New Roman" w:eastAsia="Times New Roman" w:hAnsi="Times New Roman" w:cs="Times New Roman"/>
          <w:b/>
          <w:bCs/>
          <w:color w:val="000000"/>
          <w:sz w:val="10"/>
          <w:szCs w:val="10"/>
          <w:lang w:eastAsia="ru-RU"/>
        </w:rPr>
        <w:t> </w:t>
      </w:r>
    </w:p>
    <w:p w:rsidR="0091479C" w:rsidRPr="0091479C" w:rsidRDefault="0091479C" w:rsidP="0091479C">
      <w:pPr>
        <w:shd w:val="clear" w:color="auto" w:fill="FFFFFF"/>
        <w:spacing w:after="0" w:line="240" w:lineRule="auto"/>
        <w:jc w:val="both"/>
        <w:rPr>
          <w:rFonts w:ascii="Arial" w:eastAsia="Times New Roman" w:hAnsi="Arial" w:cs="Arial"/>
          <w:color w:val="181818"/>
          <w:sz w:val="21"/>
          <w:szCs w:val="21"/>
          <w:lang w:eastAsia="ru-RU"/>
        </w:rPr>
      </w:pPr>
      <w:proofErr w:type="spellStart"/>
      <w:r w:rsidRPr="0091479C">
        <w:rPr>
          <w:rFonts w:ascii="Times New Roman" w:eastAsia="Times New Roman" w:hAnsi="Times New Roman" w:cs="Times New Roman"/>
          <w:b/>
          <w:bCs/>
          <w:color w:val="181818"/>
          <w:sz w:val="24"/>
          <w:szCs w:val="24"/>
          <w:lang w:eastAsia="ru-RU"/>
        </w:rPr>
        <w:t>Метапредметные</w:t>
      </w:r>
      <w:proofErr w:type="spellEnd"/>
      <w:r w:rsidRPr="0091479C">
        <w:rPr>
          <w:rFonts w:ascii="Times New Roman" w:eastAsia="Times New Roman" w:hAnsi="Times New Roman" w:cs="Times New Roman"/>
          <w:b/>
          <w:bCs/>
          <w:color w:val="181818"/>
          <w:sz w:val="24"/>
          <w:szCs w:val="24"/>
          <w:lang w:eastAsia="ru-RU"/>
        </w:rPr>
        <w:t>:</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мотивацию и расширять интересы своей познавательной деятельности;</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умение оценивать правильность выполнения учебной задачи, собственные возможности её решения;</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91479C">
        <w:rPr>
          <w:rFonts w:ascii="Times New Roman" w:eastAsia="Times New Roman" w:hAnsi="Times New Roman" w:cs="Times New Roman"/>
          <w:color w:val="181818"/>
          <w:sz w:val="24"/>
          <w:szCs w:val="24"/>
          <w:lang w:eastAsia="ru-RU"/>
        </w:rPr>
        <w:t>логическое рассуждение</w:t>
      </w:r>
      <w:proofErr w:type="gramEnd"/>
      <w:r w:rsidRPr="0091479C">
        <w:rPr>
          <w:rFonts w:ascii="Times New Roman" w:eastAsia="Times New Roman" w:hAnsi="Times New Roman" w:cs="Times New Roman"/>
          <w:color w:val="181818"/>
          <w:sz w:val="24"/>
          <w:szCs w:val="24"/>
          <w:lang w:eastAsia="ru-RU"/>
        </w:rPr>
        <w:t>, умозаключение (индуктивное, дедуктивное и по аналогии) и делать выводы;</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умение создавать, применять и преобразовывать знаки и символы, модели и схемы для решения учебных и познавательных задач;</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смысловое чтение;</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lastRenderedPageBreak/>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планирование и регуляция своей деятельности; владение устной и письменной речью, монологической контекстной речью;</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 xml:space="preserve">формирование и развитие компетентности в области использования информационно-коммуникационных технологий (далее — </w:t>
      </w:r>
      <w:proofErr w:type="gramStart"/>
      <w:r w:rsidRPr="0091479C">
        <w:rPr>
          <w:rFonts w:ascii="Times New Roman" w:eastAsia="Times New Roman" w:hAnsi="Times New Roman" w:cs="Times New Roman"/>
          <w:color w:val="181818"/>
          <w:sz w:val="24"/>
          <w:szCs w:val="24"/>
          <w:lang w:eastAsia="ru-RU"/>
        </w:rPr>
        <w:t>ИКТ-компетенции</w:t>
      </w:r>
      <w:proofErr w:type="gramEnd"/>
      <w:r w:rsidRPr="0091479C">
        <w:rPr>
          <w:rFonts w:ascii="Times New Roman" w:eastAsia="Times New Roman" w:hAnsi="Times New Roman" w:cs="Times New Roman"/>
          <w:color w:val="181818"/>
          <w:sz w:val="24"/>
          <w:szCs w:val="24"/>
          <w:lang w:eastAsia="ru-RU"/>
        </w:rPr>
        <w:t>);</w:t>
      </w:r>
    </w:p>
    <w:p w:rsidR="0091479C" w:rsidRPr="0091479C" w:rsidRDefault="0091479C" w:rsidP="0091479C">
      <w:pPr>
        <w:numPr>
          <w:ilvl w:val="0"/>
          <w:numId w:val="3"/>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91479C" w:rsidRPr="0091479C" w:rsidRDefault="0091479C" w:rsidP="0091479C">
      <w:pPr>
        <w:shd w:val="clear" w:color="auto" w:fill="FFFFFF"/>
        <w:spacing w:after="0" w:line="240" w:lineRule="auto"/>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 </w:t>
      </w:r>
    </w:p>
    <w:p w:rsidR="0091479C" w:rsidRPr="0091479C" w:rsidRDefault="0091479C" w:rsidP="0091479C">
      <w:pPr>
        <w:shd w:val="clear" w:color="auto" w:fill="FFFFFF"/>
        <w:spacing w:after="0" w:line="240" w:lineRule="auto"/>
        <w:jc w:val="both"/>
        <w:rPr>
          <w:rFonts w:ascii="Arial" w:eastAsia="Times New Roman" w:hAnsi="Arial" w:cs="Arial"/>
          <w:color w:val="181818"/>
          <w:sz w:val="21"/>
          <w:szCs w:val="21"/>
          <w:lang w:eastAsia="ru-RU"/>
        </w:rPr>
      </w:pPr>
      <w:r w:rsidRPr="0091479C">
        <w:rPr>
          <w:rFonts w:ascii="Times New Roman" w:eastAsia="Times New Roman" w:hAnsi="Times New Roman" w:cs="Times New Roman"/>
          <w:b/>
          <w:bCs/>
          <w:color w:val="181818"/>
          <w:sz w:val="24"/>
          <w:szCs w:val="24"/>
          <w:lang w:eastAsia="ru-RU"/>
        </w:rPr>
        <w:t>Предметные:</w:t>
      </w:r>
    </w:p>
    <w:p w:rsidR="0091479C" w:rsidRPr="0091479C" w:rsidRDefault="0091479C" w:rsidP="0091479C">
      <w:pPr>
        <w:numPr>
          <w:ilvl w:val="0"/>
          <w:numId w:val="4"/>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91479C" w:rsidRPr="0091479C" w:rsidRDefault="0091479C" w:rsidP="0091479C">
      <w:pPr>
        <w:numPr>
          <w:ilvl w:val="0"/>
          <w:numId w:val="4"/>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rsidR="0091479C" w:rsidRPr="0091479C" w:rsidRDefault="0091479C" w:rsidP="0091479C">
      <w:pPr>
        <w:numPr>
          <w:ilvl w:val="0"/>
          <w:numId w:val="4"/>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91479C" w:rsidRPr="0091479C" w:rsidRDefault="0091479C" w:rsidP="0091479C">
      <w:pPr>
        <w:numPr>
          <w:ilvl w:val="0"/>
          <w:numId w:val="4"/>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воспитание квалифицированного читателя со сформированным эстетическим вкусом, способного аргументировать своё мнение и излагать его устно и письменно с учётом возможностей различных жанров высказывания — аналитического и интерпретирующего характера, участвовать в обсуждении прочитанного, сознательно планировать своё досуговое чтение;</w:t>
      </w:r>
    </w:p>
    <w:p w:rsidR="0091479C" w:rsidRPr="0091479C" w:rsidRDefault="0091479C" w:rsidP="0091479C">
      <w:pPr>
        <w:numPr>
          <w:ilvl w:val="0"/>
          <w:numId w:val="4"/>
        </w:numPr>
        <w:shd w:val="clear" w:color="auto" w:fill="FFFFFF"/>
        <w:spacing w:after="0" w:line="240" w:lineRule="auto"/>
        <w:ind w:left="0"/>
        <w:jc w:val="both"/>
        <w:rPr>
          <w:rFonts w:ascii="Arial" w:eastAsia="Times New Roman" w:hAnsi="Arial" w:cs="Arial"/>
          <w:color w:val="181818"/>
          <w:sz w:val="21"/>
          <w:szCs w:val="21"/>
          <w:lang w:eastAsia="ru-RU"/>
        </w:rPr>
      </w:pPr>
      <w:r w:rsidRPr="0091479C">
        <w:rPr>
          <w:rFonts w:ascii="Times New Roman" w:eastAsia="Times New Roman" w:hAnsi="Times New Roman" w:cs="Times New Roman"/>
          <w:color w:val="181818"/>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rsidR="0091479C" w:rsidRPr="0091479C" w:rsidRDefault="0091479C" w:rsidP="0091479C">
      <w:pPr>
        <w:numPr>
          <w:ilvl w:val="0"/>
          <w:numId w:val="4"/>
        </w:numPr>
        <w:shd w:val="clear" w:color="auto" w:fill="FFFFFF"/>
        <w:spacing w:after="0" w:line="240" w:lineRule="auto"/>
        <w:ind w:left="0"/>
        <w:jc w:val="both"/>
        <w:rPr>
          <w:rFonts w:ascii="Arial" w:eastAsia="Times New Roman" w:hAnsi="Arial" w:cs="Arial"/>
          <w:color w:val="181818"/>
          <w:sz w:val="21"/>
          <w:szCs w:val="21"/>
          <w:lang w:eastAsia="ru-RU"/>
        </w:rPr>
      </w:pPr>
      <w:proofErr w:type="gramStart"/>
      <w:r w:rsidRPr="0091479C">
        <w:rPr>
          <w:rFonts w:ascii="Times New Roman" w:eastAsia="Times New Roman" w:hAnsi="Times New Roman" w:cs="Times New Roman"/>
          <w:color w:val="181818"/>
          <w:sz w:val="24"/>
          <w:szCs w:val="24"/>
          <w:lang w:eastAsia="ru-RU"/>
        </w:rPr>
        <w:t>овладение различными видами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художественность воспроизведения современной автору действительности в литературном произведении, воспринимать прочитанное не только на эмоциональном уровне, но и на уровне интеллектуального осмысления.</w:t>
      </w:r>
      <w:proofErr w:type="gramEnd"/>
    </w:p>
    <w:p w:rsidR="0091479C" w:rsidRPr="0091479C" w:rsidRDefault="0091479C" w:rsidP="0091479C">
      <w:pPr>
        <w:shd w:val="clear" w:color="auto" w:fill="FFFFFF"/>
        <w:spacing w:after="0" w:line="240" w:lineRule="auto"/>
        <w:jc w:val="center"/>
        <w:rPr>
          <w:rFonts w:ascii="Arial" w:eastAsia="Times New Roman" w:hAnsi="Arial" w:cs="Arial"/>
          <w:color w:val="181818"/>
          <w:sz w:val="21"/>
          <w:szCs w:val="21"/>
          <w:lang w:eastAsia="ru-RU"/>
        </w:rPr>
      </w:pPr>
      <w:r w:rsidRPr="0091479C">
        <w:rPr>
          <w:rFonts w:ascii="Times New Roman" w:eastAsia="Times New Roman" w:hAnsi="Times New Roman" w:cs="Times New Roman"/>
          <w:b/>
          <w:bCs/>
          <w:color w:val="181818"/>
          <w:sz w:val="16"/>
          <w:szCs w:val="16"/>
          <w:lang w:eastAsia="ru-RU"/>
        </w:rPr>
        <w:t> </w:t>
      </w:r>
    </w:p>
    <w:p w:rsidR="0091479C" w:rsidRDefault="0091479C" w:rsidP="0091479C">
      <w:pPr>
        <w:spacing w:line="270" w:lineRule="atLeast"/>
        <w:rPr>
          <w:rFonts w:ascii="Times New Roman" w:hAnsi="Times New Roman" w:cs="Times New Roman"/>
          <w:sz w:val="24"/>
          <w:szCs w:val="24"/>
        </w:rPr>
      </w:pPr>
    </w:p>
    <w:p w:rsidR="0091479C" w:rsidRDefault="0091479C" w:rsidP="0091479C">
      <w:pPr>
        <w:spacing w:line="270" w:lineRule="atLeast"/>
        <w:rPr>
          <w:rFonts w:ascii="Times New Roman" w:hAnsi="Times New Roman" w:cs="Times New Roman"/>
          <w:sz w:val="24"/>
          <w:szCs w:val="24"/>
        </w:rPr>
      </w:pPr>
    </w:p>
    <w:p w:rsidR="0091479C" w:rsidRDefault="0091479C" w:rsidP="0091479C">
      <w:pPr>
        <w:spacing w:line="270" w:lineRule="atLeast"/>
        <w:rPr>
          <w:rFonts w:ascii="Times New Roman" w:hAnsi="Times New Roman" w:cs="Times New Roman"/>
          <w:sz w:val="24"/>
          <w:szCs w:val="24"/>
        </w:rPr>
      </w:pPr>
    </w:p>
    <w:p w:rsidR="0091479C" w:rsidRDefault="0091479C" w:rsidP="0091479C">
      <w:pPr>
        <w:spacing w:line="270" w:lineRule="atLeast"/>
        <w:rPr>
          <w:rFonts w:ascii="Times New Roman" w:hAnsi="Times New Roman" w:cs="Times New Roman"/>
          <w:sz w:val="24"/>
          <w:szCs w:val="24"/>
        </w:rPr>
      </w:pPr>
    </w:p>
    <w:p w:rsidR="0091479C" w:rsidRDefault="0091479C" w:rsidP="00B60225">
      <w:pPr>
        <w:rPr>
          <w:rFonts w:ascii="Times New Roman" w:hAnsi="Times New Roman" w:cs="Times New Roman"/>
          <w:b/>
          <w:sz w:val="24"/>
          <w:szCs w:val="24"/>
        </w:rPr>
      </w:pPr>
    </w:p>
    <w:p w:rsidR="0091479C" w:rsidRDefault="0091479C" w:rsidP="00B60225">
      <w:pPr>
        <w:rPr>
          <w:rFonts w:ascii="Times New Roman" w:hAnsi="Times New Roman" w:cs="Times New Roman"/>
          <w:b/>
          <w:sz w:val="24"/>
          <w:szCs w:val="24"/>
        </w:rPr>
      </w:pPr>
    </w:p>
    <w:p w:rsidR="0091479C" w:rsidRDefault="0091479C" w:rsidP="00B60225">
      <w:pPr>
        <w:rPr>
          <w:rFonts w:ascii="Times New Roman" w:hAnsi="Times New Roman" w:cs="Times New Roman"/>
          <w:b/>
          <w:sz w:val="24"/>
          <w:szCs w:val="24"/>
        </w:rPr>
      </w:pPr>
    </w:p>
    <w:p w:rsidR="0091479C" w:rsidRDefault="00B60225" w:rsidP="00B60225">
      <w:pPr>
        <w:rPr>
          <w:rFonts w:ascii="Times New Roman" w:hAnsi="Times New Roman" w:cs="Times New Roman"/>
          <w:b/>
          <w:sz w:val="24"/>
          <w:szCs w:val="24"/>
        </w:rPr>
      </w:pPr>
      <w:r>
        <w:rPr>
          <w:rFonts w:ascii="Times New Roman" w:hAnsi="Times New Roman" w:cs="Times New Roman"/>
          <w:b/>
          <w:sz w:val="24"/>
          <w:szCs w:val="24"/>
        </w:rPr>
        <w:t xml:space="preserve">                </w:t>
      </w:r>
    </w:p>
    <w:p w:rsidR="002D3F1F" w:rsidRPr="0091479C" w:rsidRDefault="002D3F1F" w:rsidP="0091479C">
      <w:pPr>
        <w:jc w:val="center"/>
        <w:rPr>
          <w:rFonts w:ascii="Times New Roman" w:hAnsi="Times New Roman" w:cs="Times New Roman"/>
          <w:b/>
          <w:sz w:val="28"/>
          <w:szCs w:val="28"/>
        </w:rPr>
      </w:pPr>
      <w:r w:rsidRPr="0091479C">
        <w:rPr>
          <w:rFonts w:ascii="Times New Roman" w:hAnsi="Times New Roman" w:cs="Times New Roman"/>
          <w:b/>
          <w:sz w:val="28"/>
          <w:szCs w:val="28"/>
        </w:rPr>
        <w:lastRenderedPageBreak/>
        <w:t>3.Содержание учебного предмета</w:t>
      </w:r>
    </w:p>
    <w:tbl>
      <w:tblPr>
        <w:tblStyle w:val="a3"/>
        <w:tblW w:w="16444" w:type="dxa"/>
        <w:tblInd w:w="-743" w:type="dxa"/>
        <w:tblLayout w:type="fixed"/>
        <w:tblLook w:val="04A0" w:firstRow="1" w:lastRow="0" w:firstColumn="1" w:lastColumn="0" w:noHBand="0" w:noVBand="1"/>
      </w:tblPr>
      <w:tblGrid>
        <w:gridCol w:w="2836"/>
        <w:gridCol w:w="992"/>
        <w:gridCol w:w="7229"/>
        <w:gridCol w:w="5387"/>
      </w:tblGrid>
      <w:tr w:rsidR="002D3F1F" w:rsidRPr="002D3F1F" w:rsidTr="00B60225">
        <w:tc>
          <w:tcPr>
            <w:tcW w:w="2836" w:type="dxa"/>
            <w:tcBorders>
              <w:top w:val="single" w:sz="4" w:space="0" w:color="auto"/>
              <w:left w:val="single" w:sz="4" w:space="0" w:color="auto"/>
              <w:bottom w:val="single" w:sz="4" w:space="0" w:color="auto"/>
              <w:right w:val="single" w:sz="4" w:space="0" w:color="auto"/>
            </w:tcBorders>
            <w:hideMark/>
          </w:tcPr>
          <w:p w:rsidR="002D3F1F" w:rsidRPr="002D3F1F" w:rsidRDefault="002D3F1F">
            <w:pPr>
              <w:spacing w:after="0" w:line="240" w:lineRule="auto"/>
              <w:rPr>
                <w:rFonts w:ascii="Times New Roman" w:hAnsi="Times New Roman" w:cs="Times New Roman"/>
                <w:b/>
                <w:sz w:val="24"/>
                <w:szCs w:val="24"/>
              </w:rPr>
            </w:pPr>
            <w:r w:rsidRPr="002D3F1F">
              <w:rPr>
                <w:rFonts w:ascii="Times New Roman" w:hAnsi="Times New Roman" w:cs="Times New Roman"/>
                <w:b/>
                <w:sz w:val="24"/>
                <w:szCs w:val="24"/>
              </w:rPr>
              <w:t>Наименование разделов</w:t>
            </w:r>
          </w:p>
        </w:tc>
        <w:tc>
          <w:tcPr>
            <w:tcW w:w="992" w:type="dxa"/>
            <w:tcBorders>
              <w:top w:val="single" w:sz="4" w:space="0" w:color="auto"/>
              <w:left w:val="single" w:sz="4" w:space="0" w:color="auto"/>
              <w:bottom w:val="single" w:sz="4" w:space="0" w:color="auto"/>
              <w:right w:val="single" w:sz="4" w:space="0" w:color="auto"/>
            </w:tcBorders>
            <w:hideMark/>
          </w:tcPr>
          <w:p w:rsidR="002D3F1F" w:rsidRPr="002D3F1F" w:rsidRDefault="002D3F1F">
            <w:pPr>
              <w:spacing w:after="0" w:line="240" w:lineRule="auto"/>
              <w:rPr>
                <w:rFonts w:ascii="Times New Roman" w:hAnsi="Times New Roman" w:cs="Times New Roman"/>
                <w:b/>
                <w:sz w:val="24"/>
                <w:szCs w:val="24"/>
              </w:rPr>
            </w:pPr>
            <w:r w:rsidRPr="002D3F1F">
              <w:rPr>
                <w:rFonts w:ascii="Times New Roman" w:hAnsi="Times New Roman" w:cs="Times New Roman"/>
                <w:b/>
                <w:sz w:val="24"/>
                <w:szCs w:val="24"/>
              </w:rPr>
              <w:t>Кол-во часов</w:t>
            </w:r>
          </w:p>
        </w:tc>
        <w:tc>
          <w:tcPr>
            <w:tcW w:w="7229" w:type="dxa"/>
            <w:tcBorders>
              <w:top w:val="single" w:sz="4" w:space="0" w:color="auto"/>
              <w:left w:val="single" w:sz="4" w:space="0" w:color="auto"/>
              <w:bottom w:val="single" w:sz="4" w:space="0" w:color="auto"/>
              <w:right w:val="single" w:sz="4" w:space="0" w:color="auto"/>
            </w:tcBorders>
            <w:hideMark/>
          </w:tcPr>
          <w:p w:rsidR="002D3F1F" w:rsidRPr="002D3F1F" w:rsidRDefault="002D3F1F">
            <w:pPr>
              <w:spacing w:after="0" w:line="240" w:lineRule="auto"/>
              <w:jc w:val="center"/>
              <w:rPr>
                <w:rFonts w:ascii="Times New Roman" w:hAnsi="Times New Roman" w:cs="Times New Roman"/>
                <w:b/>
                <w:sz w:val="24"/>
                <w:szCs w:val="24"/>
              </w:rPr>
            </w:pPr>
            <w:r w:rsidRPr="002D3F1F">
              <w:rPr>
                <w:rFonts w:ascii="Times New Roman" w:hAnsi="Times New Roman" w:cs="Times New Roman"/>
                <w:b/>
                <w:sz w:val="24"/>
                <w:szCs w:val="24"/>
              </w:rPr>
              <w:t>Характеристика основных содержательных линий</w:t>
            </w:r>
          </w:p>
        </w:tc>
        <w:tc>
          <w:tcPr>
            <w:tcW w:w="5387" w:type="dxa"/>
            <w:tcBorders>
              <w:top w:val="single" w:sz="4" w:space="0" w:color="auto"/>
              <w:left w:val="single" w:sz="4" w:space="0" w:color="auto"/>
              <w:bottom w:val="single" w:sz="4" w:space="0" w:color="auto"/>
              <w:right w:val="single" w:sz="4" w:space="0" w:color="auto"/>
            </w:tcBorders>
            <w:hideMark/>
          </w:tcPr>
          <w:p w:rsidR="002D3F1F" w:rsidRPr="002D3F1F" w:rsidRDefault="002D3F1F">
            <w:pPr>
              <w:spacing w:after="0" w:line="240" w:lineRule="auto"/>
              <w:rPr>
                <w:rFonts w:ascii="Times New Roman" w:hAnsi="Times New Roman" w:cs="Times New Roman"/>
                <w:b/>
                <w:sz w:val="24"/>
                <w:szCs w:val="24"/>
              </w:rPr>
            </w:pPr>
            <w:r w:rsidRPr="002D3F1F">
              <w:rPr>
                <w:rFonts w:ascii="Times New Roman" w:hAnsi="Times New Roman" w:cs="Times New Roman"/>
                <w:b/>
                <w:sz w:val="24"/>
                <w:szCs w:val="24"/>
              </w:rPr>
              <w:t>Модуль воспитательной программы «Школьный урок».</w:t>
            </w:r>
          </w:p>
        </w:tc>
      </w:tr>
      <w:tr w:rsidR="00B60225" w:rsidRPr="002D3F1F" w:rsidTr="00B60225">
        <w:trPr>
          <w:trHeight w:val="525"/>
        </w:trPr>
        <w:tc>
          <w:tcPr>
            <w:tcW w:w="2836" w:type="dxa"/>
            <w:tcBorders>
              <w:top w:val="single" w:sz="4" w:space="0" w:color="auto"/>
              <w:left w:val="single" w:sz="4" w:space="0" w:color="auto"/>
              <w:right w:val="single" w:sz="4" w:space="0" w:color="auto"/>
            </w:tcBorders>
          </w:tcPr>
          <w:p w:rsidR="00B60225" w:rsidRDefault="00B60225">
            <w:pPr>
              <w:spacing w:after="0" w:line="240" w:lineRule="auto"/>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t>Изучение языка художественной литературы</w:t>
            </w:r>
            <w:r>
              <w:rPr>
                <w:rFonts w:ascii="Times New Roman" w:eastAsia="Times New Roman" w:hAnsi="Times New Roman" w:cs="Times New Roman"/>
                <w:b/>
                <w:bCs/>
                <w:color w:val="000000"/>
                <w:sz w:val="24"/>
                <w:szCs w:val="24"/>
                <w:lang w:eastAsia="ru-RU"/>
              </w:rPr>
              <w:t>.</w:t>
            </w: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Default="00B60225">
            <w:pPr>
              <w:spacing w:after="0" w:line="240" w:lineRule="auto"/>
              <w:rPr>
                <w:rFonts w:ascii="Times New Roman" w:eastAsia="Times New Roman" w:hAnsi="Times New Roman" w:cs="Times New Roman"/>
                <w:b/>
                <w:bCs/>
                <w:color w:val="000000"/>
                <w:sz w:val="24"/>
                <w:szCs w:val="24"/>
                <w:lang w:eastAsia="ru-RU"/>
              </w:rPr>
            </w:pPr>
          </w:p>
          <w:p w:rsidR="00B60225" w:rsidRPr="002D3F1F" w:rsidRDefault="00B60225" w:rsidP="00B206DA">
            <w:pPr>
              <w:rPr>
                <w:rFonts w:ascii="Times New Roman" w:hAnsi="Times New Roman" w:cs="Times New Roman"/>
                <w:b/>
                <w:sz w:val="24"/>
                <w:szCs w:val="24"/>
              </w:rPr>
            </w:pPr>
          </w:p>
        </w:tc>
        <w:tc>
          <w:tcPr>
            <w:tcW w:w="992" w:type="dxa"/>
            <w:tcBorders>
              <w:top w:val="single" w:sz="4" w:space="0" w:color="auto"/>
              <w:left w:val="single" w:sz="4" w:space="0" w:color="auto"/>
              <w:right w:val="single" w:sz="4" w:space="0" w:color="auto"/>
            </w:tcBorders>
            <w:hideMark/>
          </w:tcPr>
          <w:p w:rsidR="00B60225" w:rsidRDefault="00B60225">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1</w:t>
            </w: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Default="00B60225">
            <w:pPr>
              <w:spacing w:after="0" w:line="240" w:lineRule="auto"/>
              <w:rPr>
                <w:rFonts w:ascii="Times New Roman" w:hAnsi="Times New Roman" w:cs="Times New Roman"/>
                <w:b/>
                <w:sz w:val="24"/>
                <w:szCs w:val="24"/>
              </w:rPr>
            </w:pPr>
          </w:p>
          <w:p w:rsidR="00B60225" w:rsidRPr="002D3F1F" w:rsidRDefault="00B60225" w:rsidP="00B206DA">
            <w:pPr>
              <w:rPr>
                <w:rFonts w:ascii="Times New Roman" w:hAnsi="Times New Roman" w:cs="Times New Roman"/>
                <w:b/>
                <w:sz w:val="24"/>
                <w:szCs w:val="24"/>
              </w:rPr>
            </w:pPr>
          </w:p>
        </w:tc>
        <w:tc>
          <w:tcPr>
            <w:tcW w:w="7229" w:type="dxa"/>
            <w:tcBorders>
              <w:top w:val="single" w:sz="4" w:space="0" w:color="auto"/>
              <w:left w:val="single" w:sz="4" w:space="0" w:color="auto"/>
              <w:right w:val="single" w:sz="4" w:space="0" w:color="auto"/>
            </w:tcBorders>
          </w:tcPr>
          <w:p w:rsidR="00B60225" w:rsidRDefault="00B60225" w:rsidP="002D3F1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Изучение языка художественной литературы. Анализ художественного текста. Понятие поэтического языка.</w:t>
            </w:r>
          </w:p>
          <w:p w:rsidR="00B60225" w:rsidRDefault="00B60225" w:rsidP="002D3F1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B60225" w:rsidRDefault="00B60225" w:rsidP="002D3F1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B60225" w:rsidRDefault="00B60225" w:rsidP="002D3F1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B60225" w:rsidRDefault="00B60225" w:rsidP="002D3F1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B60225" w:rsidRDefault="00B60225" w:rsidP="002D3F1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B60225" w:rsidRDefault="00B60225" w:rsidP="002D3F1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B60225" w:rsidRDefault="00B60225" w:rsidP="002D3F1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B60225" w:rsidRDefault="00B60225" w:rsidP="002D3F1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B60225" w:rsidRPr="002D3F1F" w:rsidRDefault="00B60225" w:rsidP="002D3F1F">
            <w:pPr>
              <w:pStyle w:val="c24"/>
              <w:shd w:val="clear" w:color="auto" w:fill="FFFFFF"/>
              <w:ind w:firstLine="340"/>
              <w:rPr>
                <w:rStyle w:val="c4"/>
                <w:lang w:eastAsia="en-US"/>
              </w:rPr>
            </w:pPr>
          </w:p>
        </w:tc>
        <w:tc>
          <w:tcPr>
            <w:tcW w:w="5387" w:type="dxa"/>
            <w:tcBorders>
              <w:top w:val="single" w:sz="4" w:space="0" w:color="auto"/>
              <w:left w:val="single" w:sz="4" w:space="0" w:color="auto"/>
              <w:right w:val="single" w:sz="4" w:space="0" w:color="auto"/>
            </w:tcBorders>
            <w:hideMark/>
          </w:tcPr>
          <w:p w:rsidR="00B60225" w:rsidRPr="002D3F1F" w:rsidRDefault="00B60225">
            <w:pPr>
              <w:spacing w:after="0" w:line="240" w:lineRule="auto"/>
              <w:rPr>
                <w:rFonts w:ascii="Times New Roman" w:hAnsi="Times New Roman" w:cs="Times New Roman"/>
                <w:b/>
                <w:sz w:val="24"/>
                <w:szCs w:val="24"/>
              </w:rPr>
            </w:pPr>
            <w:r w:rsidRPr="002D3F1F">
              <w:rPr>
                <w:rFonts w:ascii="Times New Roman" w:hAnsi="Times New Roman" w:cs="Times New Roman"/>
                <w:b/>
                <w:sz w:val="24"/>
                <w:szCs w:val="24"/>
              </w:rPr>
              <w:t>Духовное и нравственное воспитание детей на основе российских традиционных ценностей осуществляется за счет:</w:t>
            </w:r>
          </w:p>
          <w:p w:rsidR="00B60225" w:rsidRPr="002D3F1F" w:rsidRDefault="00B60225">
            <w:pPr>
              <w:spacing w:after="0" w:line="240" w:lineRule="auto"/>
              <w:rPr>
                <w:rFonts w:ascii="Times New Roman" w:hAnsi="Times New Roman" w:cs="Times New Roman"/>
                <w:sz w:val="24"/>
                <w:szCs w:val="24"/>
              </w:rPr>
            </w:pPr>
            <w:r w:rsidRPr="002D3F1F">
              <w:rPr>
                <w:rFonts w:ascii="Times New Roman" w:hAnsi="Times New Roman" w:cs="Times New Roman"/>
                <w:sz w:val="24"/>
                <w:szCs w:val="24"/>
              </w:rPr>
              <w:t>содействия формированию у детей позитивных жизненных ориентиров и планов.</w:t>
            </w:r>
          </w:p>
          <w:p w:rsidR="00B60225" w:rsidRPr="002D3F1F" w:rsidRDefault="00B60225">
            <w:pPr>
              <w:spacing w:after="0" w:line="240" w:lineRule="auto"/>
              <w:rPr>
                <w:rFonts w:ascii="Times New Roman" w:hAnsi="Times New Roman" w:cs="Times New Roman"/>
                <w:sz w:val="24"/>
                <w:szCs w:val="24"/>
              </w:rPr>
            </w:pPr>
            <w:r w:rsidRPr="002D3F1F">
              <w:rPr>
                <w:rFonts w:ascii="Times New Roman" w:hAnsi="Times New Roman" w:cs="Times New Roman"/>
                <w:b/>
                <w:sz w:val="24"/>
                <w:szCs w:val="24"/>
              </w:rPr>
              <w:t>Приобщение детей к культурному наследию предполагает:</w:t>
            </w:r>
            <w:r w:rsidRPr="002D3F1F">
              <w:rPr>
                <w:rFonts w:ascii="Times New Roman" w:hAnsi="Times New Roman" w:cs="Times New Roman"/>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B60225" w:rsidRPr="002D3F1F" w:rsidRDefault="00B60225" w:rsidP="00B60225">
            <w:pPr>
              <w:spacing w:after="0" w:line="240" w:lineRule="auto"/>
              <w:rPr>
                <w:rFonts w:ascii="Times New Roman" w:hAnsi="Times New Roman" w:cs="Times New Roman"/>
                <w:b/>
                <w:sz w:val="24"/>
                <w:szCs w:val="24"/>
              </w:rPr>
            </w:pPr>
            <w:r w:rsidRPr="002D3F1F">
              <w:rPr>
                <w:rFonts w:ascii="Times New Roman" w:hAnsi="Times New Roman" w:cs="Times New Roman"/>
                <w:b/>
                <w:sz w:val="24"/>
                <w:szCs w:val="24"/>
              </w:rPr>
              <w:t>Трудовое воспитание и профессиональное самоопределение реализуется посредством:</w:t>
            </w:r>
          </w:p>
          <w:p w:rsidR="00B60225" w:rsidRPr="002D3F1F" w:rsidRDefault="00B60225" w:rsidP="00B60225">
            <w:pPr>
              <w:spacing w:after="0" w:line="240" w:lineRule="auto"/>
              <w:rPr>
                <w:rFonts w:ascii="Times New Roman" w:hAnsi="Times New Roman" w:cs="Times New Roman"/>
                <w:sz w:val="24"/>
                <w:szCs w:val="24"/>
              </w:rPr>
            </w:pPr>
            <w:r w:rsidRPr="002D3F1F">
              <w:rPr>
                <w:rFonts w:ascii="Times New Roman" w:hAnsi="Times New Roman" w:cs="Times New Roman"/>
                <w:sz w:val="24"/>
                <w:szCs w:val="24"/>
              </w:rPr>
              <w:t xml:space="preserve">развития навыков совместной работы, умения работать самостоятельно, мобилизуя необходимые ресурсы, правильно оценивая </w:t>
            </w:r>
          </w:p>
          <w:p w:rsidR="00B60225" w:rsidRPr="002D3F1F" w:rsidRDefault="00B60225" w:rsidP="00B60225">
            <w:pPr>
              <w:spacing w:after="0" w:line="240" w:lineRule="auto"/>
              <w:rPr>
                <w:rFonts w:ascii="Times New Roman" w:hAnsi="Times New Roman" w:cs="Times New Roman"/>
                <w:sz w:val="24"/>
                <w:szCs w:val="24"/>
              </w:rPr>
            </w:pPr>
            <w:r w:rsidRPr="002D3F1F">
              <w:rPr>
                <w:rFonts w:ascii="Times New Roman" w:hAnsi="Times New Roman" w:cs="Times New Roman"/>
                <w:sz w:val="24"/>
                <w:szCs w:val="24"/>
              </w:rPr>
              <w:t>смысл и последствия своих действий.</w:t>
            </w:r>
          </w:p>
        </w:tc>
      </w:tr>
      <w:tr w:rsidR="002D3F1F" w:rsidRPr="002D3F1F" w:rsidTr="00B60225">
        <w:trPr>
          <w:trHeight w:val="1290"/>
        </w:trPr>
        <w:tc>
          <w:tcPr>
            <w:tcW w:w="2836" w:type="dxa"/>
            <w:tcBorders>
              <w:top w:val="single" w:sz="4" w:space="0" w:color="auto"/>
              <w:left w:val="single" w:sz="4" w:space="0" w:color="auto"/>
              <w:bottom w:val="single" w:sz="4" w:space="0" w:color="auto"/>
              <w:right w:val="single" w:sz="4" w:space="0" w:color="auto"/>
            </w:tcBorders>
          </w:tcPr>
          <w:p w:rsidR="002D3F1F" w:rsidRPr="002D3F1F" w:rsidRDefault="002D3F1F">
            <w:pPr>
              <w:spacing w:after="0" w:line="240" w:lineRule="auto"/>
              <w:rPr>
                <w:rFonts w:ascii="Times New Roman" w:hAnsi="Times New Roman" w:cs="Times New Roman"/>
                <w:b/>
                <w:bCs/>
                <w:color w:val="000000"/>
                <w:sz w:val="24"/>
                <w:szCs w:val="24"/>
                <w:shd w:val="clear" w:color="auto" w:fill="FFFFFF"/>
              </w:rPr>
            </w:pPr>
            <w:r w:rsidRPr="00D677E3">
              <w:rPr>
                <w:rFonts w:ascii="Times New Roman" w:eastAsia="Times New Roman" w:hAnsi="Times New Roman" w:cs="Times New Roman"/>
                <w:b/>
                <w:bCs/>
                <w:color w:val="000000"/>
                <w:sz w:val="24"/>
                <w:szCs w:val="24"/>
                <w:lang w:eastAsia="ru-RU"/>
              </w:rPr>
              <w:t>Из мировой литературы</w:t>
            </w:r>
          </w:p>
          <w:p w:rsidR="002D3F1F" w:rsidRPr="002D3F1F" w:rsidRDefault="002D3F1F">
            <w:pPr>
              <w:spacing w:after="0" w:line="240" w:lineRule="auto"/>
              <w:rPr>
                <w:rFonts w:ascii="Times New Roman" w:hAnsi="Times New Roman" w:cs="Times New Roman"/>
                <w:b/>
                <w:bCs/>
                <w:color w:val="000000"/>
                <w:sz w:val="24"/>
                <w:szCs w:val="24"/>
                <w:shd w:val="clear" w:color="auto" w:fill="FFFFFF"/>
              </w:rPr>
            </w:pPr>
          </w:p>
          <w:p w:rsidR="002D3F1F" w:rsidRPr="00D677E3" w:rsidRDefault="002D3F1F"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2D3F1F" w:rsidRDefault="00B206DA" w:rsidP="002D3F1F">
            <w:pPr>
              <w:rPr>
                <w:rFonts w:ascii="Times New Roman" w:hAnsi="Times New Roman" w:cs="Times New Roman"/>
                <w:b/>
                <w:sz w:val="24"/>
                <w:szCs w:val="24"/>
              </w:rPr>
            </w:pPr>
            <w:r>
              <w:rPr>
                <w:rFonts w:ascii="Times New Roman" w:hAnsi="Times New Roman" w:cs="Times New Roman"/>
                <w:b/>
                <w:sz w:val="24"/>
                <w:szCs w:val="24"/>
              </w:rPr>
              <w:t xml:space="preserve">   </w:t>
            </w:r>
            <w:r w:rsidR="008E7A8D">
              <w:rPr>
                <w:rFonts w:ascii="Times New Roman" w:hAnsi="Times New Roman" w:cs="Times New Roman"/>
                <w:b/>
                <w:sz w:val="24"/>
                <w:szCs w:val="24"/>
              </w:rPr>
              <w:t>3</w:t>
            </w:r>
          </w:p>
        </w:tc>
        <w:tc>
          <w:tcPr>
            <w:tcW w:w="7229" w:type="dxa"/>
            <w:tcBorders>
              <w:top w:val="single" w:sz="4" w:space="0" w:color="auto"/>
              <w:left w:val="single" w:sz="4" w:space="0" w:color="auto"/>
              <w:bottom w:val="single" w:sz="4" w:space="0" w:color="auto"/>
              <w:right w:val="single" w:sz="4" w:space="0" w:color="auto"/>
            </w:tcBorders>
          </w:tcPr>
          <w:p w:rsidR="002D3F1F" w:rsidRPr="00D677E3" w:rsidRDefault="002D3F1F" w:rsidP="00B206D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Недолгое прощание с XIX веком. Поэзия Т.-С. Элиота: «Люди 14 года» Э.-М. Ремарк. «На Западном фронте без перемен»: «потерянное поколение» Ф. Кафка. «Превращение»: абсурд бытия.</w:t>
            </w:r>
          </w:p>
        </w:tc>
        <w:tc>
          <w:tcPr>
            <w:tcW w:w="5387" w:type="dxa"/>
            <w:tcBorders>
              <w:top w:val="single" w:sz="4" w:space="0" w:color="auto"/>
              <w:left w:val="single" w:sz="4" w:space="0" w:color="auto"/>
              <w:bottom w:val="single" w:sz="4" w:space="0" w:color="auto"/>
              <w:right w:val="single" w:sz="4" w:space="0" w:color="auto"/>
            </w:tcBorders>
            <w:hideMark/>
          </w:tcPr>
          <w:p w:rsidR="007E0579" w:rsidRDefault="007E0579" w:rsidP="007E0579">
            <w:pPr>
              <w:spacing w:after="0" w:line="240" w:lineRule="auto"/>
              <w:rPr>
                <w:rFonts w:ascii="Times New Roman" w:hAnsi="Times New Roman" w:cs="Times New Roman"/>
                <w:sz w:val="24"/>
                <w:szCs w:val="24"/>
              </w:rPr>
            </w:pPr>
            <w:r w:rsidRPr="00F1785F">
              <w:rPr>
                <w:rFonts w:ascii="Times New Roman" w:hAnsi="Times New Roman" w:cs="Times New Roman"/>
                <w:b/>
                <w:sz w:val="24"/>
                <w:szCs w:val="24"/>
              </w:rPr>
              <w:t>Гражданское воспитание включает:</w:t>
            </w:r>
            <w:r w:rsidRPr="00F1785F">
              <w:rPr>
                <w:rFonts w:ascii="Times New Roman" w:hAnsi="Times New Roman" w:cs="Times New Roman"/>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 ценностях российского общества</w:t>
            </w:r>
            <w:r>
              <w:rPr>
                <w:rFonts w:ascii="Times New Roman" w:hAnsi="Times New Roman" w:cs="Times New Roman"/>
                <w:sz w:val="24"/>
                <w:szCs w:val="24"/>
              </w:rPr>
              <w:t>.</w:t>
            </w:r>
          </w:p>
          <w:p w:rsidR="007E0579" w:rsidRDefault="007E0579" w:rsidP="007E0579">
            <w:pPr>
              <w:spacing w:after="0" w:line="240" w:lineRule="auto"/>
              <w:rPr>
                <w:rFonts w:ascii="Times New Roman" w:hAnsi="Times New Roman" w:cs="Times New Roman"/>
                <w:b/>
                <w:sz w:val="24"/>
                <w:szCs w:val="24"/>
              </w:rPr>
            </w:pPr>
            <w:r w:rsidRPr="00F1785F">
              <w:rPr>
                <w:rFonts w:ascii="Times New Roman" w:hAnsi="Times New Roman" w:cs="Times New Roman"/>
                <w:b/>
                <w:sz w:val="24"/>
                <w:szCs w:val="24"/>
              </w:rPr>
              <w:t>Духовное и нравственное воспитание детей на основе российских традиционных ценностей осуществляется за счет:</w:t>
            </w:r>
          </w:p>
          <w:p w:rsidR="007E0579" w:rsidRDefault="007E0579" w:rsidP="007E0579">
            <w:pPr>
              <w:spacing w:after="0" w:line="240" w:lineRule="auto"/>
              <w:rPr>
                <w:rFonts w:ascii="Times New Roman" w:hAnsi="Times New Roman" w:cs="Times New Roman"/>
                <w:sz w:val="24"/>
                <w:szCs w:val="24"/>
              </w:rPr>
            </w:pPr>
            <w:r w:rsidRPr="00F1785F">
              <w:rPr>
                <w:rFonts w:ascii="Times New Roman" w:hAnsi="Times New Roman" w:cs="Times New Roman"/>
                <w:sz w:val="24"/>
                <w:szCs w:val="24"/>
              </w:rPr>
              <w:t>содействия формированию у детей позитивных жизненных ориентиров и планов</w:t>
            </w:r>
            <w:r>
              <w:rPr>
                <w:rFonts w:ascii="Times New Roman" w:hAnsi="Times New Roman" w:cs="Times New Roman"/>
                <w:sz w:val="24"/>
                <w:szCs w:val="24"/>
              </w:rPr>
              <w:t>.</w:t>
            </w:r>
          </w:p>
          <w:p w:rsidR="007E0579" w:rsidRDefault="007E0579" w:rsidP="007E0579">
            <w:pPr>
              <w:spacing w:after="0" w:line="240" w:lineRule="auto"/>
              <w:rPr>
                <w:rFonts w:ascii="Times New Roman" w:hAnsi="Times New Roman" w:cs="Times New Roman"/>
                <w:sz w:val="24"/>
                <w:szCs w:val="24"/>
              </w:rPr>
            </w:pPr>
            <w:r w:rsidRPr="00F1785F">
              <w:rPr>
                <w:rFonts w:ascii="Times New Roman" w:hAnsi="Times New Roman" w:cs="Times New Roman"/>
                <w:b/>
                <w:sz w:val="24"/>
                <w:szCs w:val="24"/>
              </w:rPr>
              <w:t>Приобщение детей к культурному наследию предполагает:</w:t>
            </w:r>
            <w:r w:rsidRPr="00F1785F">
              <w:rPr>
                <w:rFonts w:ascii="Times New Roman" w:hAnsi="Times New Roman" w:cs="Times New Roman"/>
                <w:sz w:val="24"/>
                <w:szCs w:val="24"/>
              </w:rPr>
              <w:t xml:space="preserve"> эффективное использование уникального российского культурного наследия, в том числе литературного, музыкального, </w:t>
            </w:r>
            <w:r w:rsidRPr="00F1785F">
              <w:rPr>
                <w:rFonts w:ascii="Times New Roman" w:hAnsi="Times New Roman" w:cs="Times New Roman"/>
                <w:sz w:val="24"/>
                <w:szCs w:val="24"/>
              </w:rPr>
              <w:lastRenderedPageBreak/>
              <w:t>художественного, теа</w:t>
            </w:r>
            <w:r>
              <w:rPr>
                <w:rFonts w:ascii="Times New Roman" w:hAnsi="Times New Roman" w:cs="Times New Roman"/>
                <w:sz w:val="24"/>
                <w:szCs w:val="24"/>
              </w:rPr>
              <w:t>трального и кинематографического.</w:t>
            </w:r>
          </w:p>
          <w:p w:rsidR="002D3F1F" w:rsidRPr="002D3F1F" w:rsidRDefault="002D3F1F" w:rsidP="007E0579">
            <w:pPr>
              <w:spacing w:after="0"/>
              <w:rPr>
                <w:rFonts w:ascii="Times New Roman" w:hAnsi="Times New Roman" w:cs="Times New Roman"/>
                <w:b/>
                <w:sz w:val="24"/>
                <w:szCs w:val="24"/>
              </w:rPr>
            </w:pPr>
          </w:p>
        </w:tc>
      </w:tr>
      <w:tr w:rsidR="002D3F1F" w:rsidRPr="002D3F1F" w:rsidTr="00B60225">
        <w:trPr>
          <w:trHeight w:val="1117"/>
        </w:trPr>
        <w:tc>
          <w:tcPr>
            <w:tcW w:w="2836" w:type="dxa"/>
            <w:tcBorders>
              <w:top w:val="single" w:sz="4" w:space="0" w:color="auto"/>
              <w:left w:val="single" w:sz="4" w:space="0" w:color="auto"/>
              <w:bottom w:val="single" w:sz="4" w:space="0" w:color="auto"/>
              <w:right w:val="single" w:sz="4" w:space="0" w:color="auto"/>
            </w:tcBorders>
          </w:tcPr>
          <w:p w:rsidR="00B206DA" w:rsidRPr="00D677E3" w:rsidRDefault="008E7A8D" w:rsidP="00B206DA">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Русская литература начала </w:t>
            </w:r>
            <w:r w:rsidR="00B206DA" w:rsidRPr="00D677E3">
              <w:rPr>
                <w:rFonts w:ascii="Times New Roman" w:eastAsia="Times New Roman" w:hAnsi="Times New Roman" w:cs="Times New Roman"/>
                <w:b/>
                <w:bCs/>
                <w:color w:val="000000"/>
                <w:sz w:val="24"/>
                <w:szCs w:val="24"/>
                <w:lang w:eastAsia="ru-RU"/>
              </w:rPr>
              <w:t>XX века</w:t>
            </w:r>
          </w:p>
          <w:p w:rsidR="002D3F1F" w:rsidRPr="002D3F1F" w:rsidRDefault="002D3F1F">
            <w:pPr>
              <w:spacing w:after="0" w:line="240" w:lineRule="auto"/>
              <w:rPr>
                <w:rFonts w:ascii="Times New Roman" w:hAnsi="Times New Roman" w:cs="Times New Roman"/>
                <w:b/>
                <w:bCs/>
                <w:color w:val="000000"/>
                <w:sz w:val="24"/>
                <w:szCs w:val="24"/>
                <w:shd w:val="clear" w:color="auto" w:fill="FFFFFF"/>
              </w:rPr>
            </w:pPr>
          </w:p>
          <w:p w:rsidR="002D3F1F" w:rsidRDefault="002D3F1F"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2D3F1F" w:rsidRDefault="00B206DA" w:rsidP="002D3F1F">
            <w:pPr>
              <w:rPr>
                <w:rFonts w:ascii="Times New Roman" w:hAnsi="Times New Roman" w:cs="Times New Roman"/>
                <w:b/>
                <w:sz w:val="24"/>
                <w:szCs w:val="24"/>
              </w:rPr>
            </w:pPr>
            <w:r>
              <w:rPr>
                <w:rFonts w:ascii="Times New Roman" w:hAnsi="Times New Roman" w:cs="Times New Roman"/>
                <w:b/>
                <w:sz w:val="24"/>
                <w:szCs w:val="24"/>
              </w:rPr>
              <w:t xml:space="preserve">   1</w:t>
            </w:r>
          </w:p>
        </w:tc>
        <w:tc>
          <w:tcPr>
            <w:tcW w:w="7229" w:type="dxa"/>
            <w:tcBorders>
              <w:top w:val="single" w:sz="4" w:space="0" w:color="auto"/>
              <w:left w:val="single" w:sz="4" w:space="0" w:color="auto"/>
              <w:bottom w:val="single" w:sz="4" w:space="0" w:color="auto"/>
              <w:right w:val="single" w:sz="4" w:space="0" w:color="auto"/>
            </w:tcBorders>
          </w:tcPr>
          <w:p w:rsidR="002D3F1F" w:rsidRPr="00D677E3" w:rsidRDefault="00B206DA" w:rsidP="00B206D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Уникальность литературы Русского зарубежья. Литературные центры, издательства, газеты и журналы, в которых печатались произведения писателей-эмигрантов</w:t>
            </w:r>
            <w:r>
              <w:rPr>
                <w:rFonts w:ascii="Times New Roman" w:eastAsia="Times New Roman" w:hAnsi="Times New Roman" w:cs="Times New Roman"/>
                <w:color w:val="000000"/>
                <w:sz w:val="24"/>
                <w:szCs w:val="24"/>
                <w:lang w:eastAsia="ru-RU"/>
              </w:rPr>
              <w:t>.</w:t>
            </w:r>
          </w:p>
        </w:tc>
        <w:tc>
          <w:tcPr>
            <w:tcW w:w="5387" w:type="dxa"/>
            <w:tcBorders>
              <w:top w:val="single" w:sz="4" w:space="0" w:color="auto"/>
              <w:left w:val="single" w:sz="4" w:space="0" w:color="auto"/>
              <w:bottom w:val="single" w:sz="4" w:space="0" w:color="auto"/>
              <w:right w:val="single" w:sz="4" w:space="0" w:color="auto"/>
            </w:tcBorders>
            <w:hideMark/>
          </w:tcPr>
          <w:p w:rsidR="00EF5308" w:rsidRDefault="00EF5308" w:rsidP="00EF5308">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EF5308" w:rsidRPr="00433EC2" w:rsidRDefault="00EF5308" w:rsidP="00EF5308">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EF5308" w:rsidRDefault="00EF5308" w:rsidP="00EF5308">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EF5308" w:rsidRDefault="00EF5308" w:rsidP="00EF5308">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EF5308" w:rsidRDefault="00EF5308" w:rsidP="00EF5308">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EF5308" w:rsidRDefault="00EF5308" w:rsidP="00EF5308">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EF5308" w:rsidRDefault="00EF5308" w:rsidP="00EF5308">
            <w:pPr>
              <w:spacing w:after="0" w:line="240" w:lineRule="auto"/>
              <w:rPr>
                <w:rStyle w:val="11"/>
                <w:color w:val="000000"/>
                <w:sz w:val="24"/>
                <w:szCs w:val="24"/>
              </w:rPr>
            </w:pPr>
            <w:r w:rsidRPr="00433EC2">
              <w:rPr>
                <w:rStyle w:val="11"/>
                <w:color w:val="000000"/>
                <w:sz w:val="24"/>
                <w:szCs w:val="24"/>
              </w:rPr>
              <w:t xml:space="preserve">повышение роли библиотек, в том числе библиотек в системе образования, в приобщении к сокровищнице мировой и отечественной </w:t>
            </w:r>
            <w:r w:rsidRPr="00433EC2">
              <w:rPr>
                <w:rStyle w:val="11"/>
                <w:color w:val="000000"/>
                <w:sz w:val="24"/>
                <w:szCs w:val="24"/>
              </w:rPr>
              <w:lastRenderedPageBreak/>
              <w:t>культуры, в том числе с использов</w:t>
            </w:r>
            <w:r>
              <w:rPr>
                <w:rStyle w:val="11"/>
                <w:color w:val="000000"/>
                <w:sz w:val="24"/>
                <w:szCs w:val="24"/>
              </w:rPr>
              <w:t>анием информационных технологий.</w:t>
            </w:r>
          </w:p>
          <w:p w:rsidR="00EF5308" w:rsidRDefault="00EF5308" w:rsidP="00EF5308">
            <w:pPr>
              <w:spacing w:after="0" w:line="240" w:lineRule="auto"/>
              <w:rPr>
                <w:rStyle w:val="11"/>
                <w:color w:val="000000"/>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подрастающего поколения, поддержку научно-технического творчества детей;</w:t>
            </w:r>
          </w:p>
          <w:p w:rsidR="00EF5308" w:rsidRDefault="00EF5308" w:rsidP="00EF5308">
            <w:pPr>
              <w:spacing w:after="0" w:line="240" w:lineRule="auto"/>
              <w:rPr>
                <w:rStyle w:val="11"/>
                <w:b/>
                <w:color w:val="000000"/>
                <w:sz w:val="24"/>
                <w:szCs w:val="24"/>
              </w:rPr>
            </w:pPr>
            <w:r w:rsidRPr="00433EC2">
              <w:rPr>
                <w:rStyle w:val="11"/>
                <w:b/>
                <w:color w:val="000000"/>
                <w:sz w:val="24"/>
                <w:szCs w:val="24"/>
              </w:rPr>
              <w:t>Трудовое воспитание и профессиональное самоопределение реализуется посредством:</w:t>
            </w:r>
          </w:p>
          <w:p w:rsidR="002D3F1F" w:rsidRPr="00B60225" w:rsidRDefault="00EF5308" w:rsidP="00B60225">
            <w:pPr>
              <w:spacing w:after="0" w:line="240" w:lineRule="auto"/>
              <w:rPr>
                <w:rFonts w:ascii="Times New Roman" w:hAnsi="Times New Roman" w:cs="Times New Roman"/>
                <w:color w:val="000000"/>
                <w:sz w:val="24"/>
                <w:szCs w:val="24"/>
              </w:rPr>
            </w:pPr>
            <w:r w:rsidRPr="00433EC2">
              <w:rPr>
                <w:rStyle w:val="11"/>
                <w:color w:val="000000"/>
                <w:sz w:val="24"/>
                <w:szCs w:val="24"/>
              </w:rPr>
              <w:t>развития навыков совместной работы, умения работать самостоятельно, мобилизуя необходимые ресурсы, правильно оценивая смы</w:t>
            </w:r>
            <w:r>
              <w:rPr>
                <w:rStyle w:val="11"/>
                <w:color w:val="000000"/>
                <w:sz w:val="24"/>
                <w:szCs w:val="24"/>
              </w:rPr>
              <w:t>сл и последствия своих действий.</w:t>
            </w:r>
          </w:p>
        </w:tc>
      </w:tr>
      <w:tr w:rsidR="00EF5308" w:rsidRPr="002D3F1F" w:rsidTr="00B60225">
        <w:trPr>
          <w:trHeight w:val="120"/>
        </w:trPr>
        <w:tc>
          <w:tcPr>
            <w:tcW w:w="2836" w:type="dxa"/>
            <w:tcBorders>
              <w:top w:val="single" w:sz="4" w:space="0" w:color="auto"/>
              <w:left w:val="single" w:sz="4" w:space="0" w:color="auto"/>
              <w:right w:val="single" w:sz="4" w:space="0" w:color="auto"/>
            </w:tcBorders>
          </w:tcPr>
          <w:p w:rsidR="00EF5308" w:rsidRPr="002D3F1F" w:rsidRDefault="00EF5308" w:rsidP="00EF5308">
            <w:pPr>
              <w:spacing w:after="0" w:line="240" w:lineRule="auto"/>
              <w:rPr>
                <w:rFonts w:ascii="Times New Roman" w:hAnsi="Times New Roman" w:cs="Times New Roman"/>
                <w:b/>
                <w:bCs/>
                <w:color w:val="000000"/>
                <w:sz w:val="24"/>
                <w:szCs w:val="24"/>
                <w:shd w:val="clear" w:color="auto" w:fill="FFFFFF"/>
              </w:rPr>
            </w:pPr>
            <w:r w:rsidRPr="00D677E3">
              <w:rPr>
                <w:rFonts w:ascii="Times New Roman" w:eastAsia="Times New Roman" w:hAnsi="Times New Roman" w:cs="Times New Roman"/>
                <w:b/>
                <w:bCs/>
                <w:color w:val="000000"/>
                <w:sz w:val="24"/>
                <w:szCs w:val="24"/>
                <w:lang w:eastAsia="ru-RU"/>
              </w:rPr>
              <w:lastRenderedPageBreak/>
              <w:t>Иван Алексеевич Бунин</w:t>
            </w:r>
          </w:p>
          <w:p w:rsidR="00EF5308" w:rsidRPr="002D3F1F" w:rsidRDefault="00EF5308" w:rsidP="00EF5308">
            <w:pPr>
              <w:spacing w:after="0" w:line="240" w:lineRule="auto"/>
              <w:rPr>
                <w:rFonts w:ascii="Times New Roman" w:hAnsi="Times New Roman" w:cs="Times New Roman"/>
                <w:b/>
                <w:bCs/>
                <w:color w:val="000000"/>
                <w:sz w:val="24"/>
                <w:szCs w:val="24"/>
                <w:shd w:val="clear" w:color="auto" w:fill="FFFFFF"/>
              </w:rPr>
            </w:pPr>
          </w:p>
          <w:p w:rsidR="00EF5308" w:rsidRPr="002D3F1F" w:rsidRDefault="00EF5308" w:rsidP="00EF5308">
            <w:pPr>
              <w:spacing w:after="0" w:line="240" w:lineRule="auto"/>
              <w:rPr>
                <w:rFonts w:ascii="Times New Roman" w:hAnsi="Times New Roman" w:cs="Times New Roman"/>
                <w:b/>
                <w:bCs/>
                <w:color w:val="000000"/>
                <w:sz w:val="24"/>
                <w:szCs w:val="24"/>
                <w:shd w:val="clear" w:color="auto" w:fill="FFFFFF"/>
              </w:rPr>
            </w:pPr>
          </w:p>
          <w:p w:rsidR="00EF5308" w:rsidRPr="002D3F1F" w:rsidRDefault="00EF5308" w:rsidP="00EF5308">
            <w:pPr>
              <w:spacing w:after="0" w:line="240" w:lineRule="auto"/>
              <w:rPr>
                <w:rFonts w:ascii="Times New Roman" w:hAnsi="Times New Roman" w:cs="Times New Roman"/>
                <w:b/>
                <w:bCs/>
                <w:color w:val="000000"/>
                <w:sz w:val="24"/>
                <w:szCs w:val="24"/>
                <w:shd w:val="clear" w:color="auto" w:fill="FFFFFF"/>
              </w:rPr>
            </w:pPr>
          </w:p>
          <w:p w:rsidR="00EF5308" w:rsidRPr="00D677E3" w:rsidRDefault="00EF5308" w:rsidP="00EF5308">
            <w:pPr>
              <w:spacing w:after="0"/>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right w:val="single" w:sz="4" w:space="0" w:color="auto"/>
            </w:tcBorders>
            <w:hideMark/>
          </w:tcPr>
          <w:p w:rsidR="00EF5308" w:rsidRDefault="008E7A8D" w:rsidP="00EF5308">
            <w:pPr>
              <w:spacing w:after="0"/>
              <w:rPr>
                <w:rFonts w:ascii="Times New Roman" w:hAnsi="Times New Roman" w:cs="Times New Roman"/>
                <w:b/>
                <w:sz w:val="24"/>
                <w:szCs w:val="24"/>
              </w:rPr>
            </w:pPr>
            <w:r>
              <w:rPr>
                <w:rFonts w:ascii="Times New Roman" w:hAnsi="Times New Roman" w:cs="Times New Roman"/>
                <w:b/>
                <w:sz w:val="24"/>
                <w:szCs w:val="24"/>
              </w:rPr>
              <w:t xml:space="preserve">   5</w:t>
            </w:r>
          </w:p>
        </w:tc>
        <w:tc>
          <w:tcPr>
            <w:tcW w:w="7229" w:type="dxa"/>
            <w:tcBorders>
              <w:top w:val="single" w:sz="4" w:space="0" w:color="auto"/>
              <w:left w:val="single" w:sz="4" w:space="0" w:color="auto"/>
              <w:right w:val="single" w:sz="4" w:space="0" w:color="auto"/>
            </w:tcBorders>
          </w:tcPr>
          <w:p w:rsidR="00EF5308" w:rsidRPr="00D677E3" w:rsidRDefault="00EF5308" w:rsidP="00EF5308">
            <w:pPr>
              <w:shd w:val="clear" w:color="auto" w:fill="FFFFFF"/>
              <w:spacing w:after="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Иван Алексеевич Бунин. Жизнь и творчество. (Обзор.) Стихотворения: «Крещенская ночь», «Собака», «Одиночество» (возможен выбор трех других стихотворений). Тонкий лиризм пейзажной поэзии Бунина, изысканность словесного рисунка, колорита, сложная гамма настроений. Философичность и лаконизм поэтической мысли. Традиции русской классической поэзии в лирике Бунина. Рассказы: «Господин из Сан-Франциско», «Чистый понедельник». Своеобразие лирического повествования в прозе И. А. Бунина. Мотив увядания и запустения дворянских гнезд. Предчувствие гибели традиционного крестьянского уклада. Обращение писателя </w:t>
            </w:r>
            <w:proofErr w:type="gramStart"/>
            <w:r w:rsidRPr="00D677E3">
              <w:rPr>
                <w:rFonts w:ascii="Times New Roman" w:eastAsia="Times New Roman" w:hAnsi="Times New Roman" w:cs="Times New Roman"/>
                <w:color w:val="000000"/>
                <w:sz w:val="24"/>
                <w:szCs w:val="24"/>
                <w:lang w:eastAsia="ru-RU"/>
              </w:rPr>
              <w:t>к</w:t>
            </w:r>
            <w:proofErr w:type="gramEnd"/>
          </w:p>
          <w:p w:rsidR="00EF5308" w:rsidRDefault="00EF5308" w:rsidP="00EF530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 широчайшим социально-философским обобщениям в рассказе «Господин из Сан-Франциско». Психологизм бунинской прозы и особенности «внешней изобразительности». Тема любви в рассказах писателя. Поэтичность женских образов. Мотив памяти и тема России в бунинской прозе. Своеобразие художественной манеры И. А. Бунина.</w:t>
            </w:r>
          </w:p>
          <w:p w:rsidR="00EF5308" w:rsidRPr="00EF5308" w:rsidRDefault="00EF5308" w:rsidP="00EF5308">
            <w:pPr>
              <w:shd w:val="clear" w:color="auto" w:fill="FFFFFF"/>
              <w:spacing w:after="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Психологизм пейзажа в художественной литературе. Рассказ (углубление представлений).</w:t>
            </w:r>
          </w:p>
        </w:tc>
        <w:tc>
          <w:tcPr>
            <w:tcW w:w="5387" w:type="dxa"/>
            <w:tcBorders>
              <w:top w:val="single" w:sz="4" w:space="0" w:color="auto"/>
              <w:left w:val="single" w:sz="4" w:space="0" w:color="auto"/>
              <w:right w:val="single" w:sz="4" w:space="0" w:color="auto"/>
            </w:tcBorders>
            <w:hideMark/>
          </w:tcPr>
          <w:p w:rsidR="00EF5308" w:rsidRDefault="00EF5308" w:rsidP="00EF5308">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EF5308" w:rsidRPr="00433EC2" w:rsidRDefault="00EF5308" w:rsidP="00EF5308">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EF5308" w:rsidRDefault="00EF5308" w:rsidP="00EF5308">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EF5308" w:rsidRDefault="00EF5308" w:rsidP="00EF5308">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EF5308" w:rsidRDefault="00EF5308" w:rsidP="00EF5308">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B60225" w:rsidRDefault="00EF5308" w:rsidP="00B60225">
            <w:pPr>
              <w:spacing w:after="0" w:line="240" w:lineRule="auto"/>
              <w:rPr>
                <w:rStyle w:val="11"/>
                <w:color w:val="000000"/>
                <w:sz w:val="24"/>
                <w:szCs w:val="24"/>
              </w:rPr>
            </w:pPr>
            <w:r w:rsidRPr="00433EC2">
              <w:rPr>
                <w:rStyle w:val="11"/>
                <w:b/>
                <w:color w:val="000000"/>
                <w:sz w:val="24"/>
                <w:szCs w:val="24"/>
              </w:rPr>
              <w:t xml:space="preserve">Приобщение детей к культурному наследию </w:t>
            </w:r>
            <w:r w:rsidRPr="00433EC2">
              <w:rPr>
                <w:rStyle w:val="11"/>
                <w:b/>
                <w:color w:val="000000"/>
                <w:sz w:val="24"/>
                <w:szCs w:val="24"/>
              </w:rPr>
              <w:lastRenderedPageBreak/>
              <w:t>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w:t>
            </w:r>
            <w:r w:rsidR="00B60225" w:rsidRPr="00433EC2">
              <w:rPr>
                <w:rStyle w:val="11"/>
                <w:color w:val="000000"/>
                <w:sz w:val="24"/>
                <w:szCs w:val="24"/>
              </w:rPr>
              <w:t>кинематографического;</w:t>
            </w:r>
          </w:p>
          <w:p w:rsidR="00B60225" w:rsidRDefault="00B60225" w:rsidP="00B60225">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B60225" w:rsidRDefault="00B60225" w:rsidP="00B60225">
            <w:pPr>
              <w:spacing w:after="0" w:line="240" w:lineRule="auto"/>
              <w:rPr>
                <w:rStyle w:val="11"/>
                <w:color w:val="000000"/>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подрастающего поколения, поддержку научно-технического творчества детей;</w:t>
            </w:r>
          </w:p>
          <w:p w:rsidR="00B60225" w:rsidRDefault="00B60225" w:rsidP="00B60225">
            <w:pPr>
              <w:spacing w:after="0" w:line="240" w:lineRule="auto"/>
              <w:rPr>
                <w:rStyle w:val="11"/>
                <w:b/>
                <w:color w:val="000000"/>
                <w:sz w:val="24"/>
                <w:szCs w:val="24"/>
              </w:rPr>
            </w:pPr>
            <w:r w:rsidRPr="00433EC2">
              <w:rPr>
                <w:rStyle w:val="11"/>
                <w:b/>
                <w:color w:val="000000"/>
                <w:sz w:val="24"/>
                <w:szCs w:val="24"/>
              </w:rPr>
              <w:t>Трудовое воспитание и профессиональное самоопределение реализуется посредством:</w:t>
            </w:r>
          </w:p>
          <w:p w:rsidR="00EF5308" w:rsidRPr="00010AAE" w:rsidRDefault="00B60225" w:rsidP="00010AAE">
            <w:pPr>
              <w:spacing w:after="0" w:line="240" w:lineRule="auto"/>
              <w:rPr>
                <w:rFonts w:ascii="Times New Roman" w:hAnsi="Times New Roman" w:cs="Times New Roman"/>
                <w:color w:val="000000"/>
                <w:sz w:val="24"/>
                <w:szCs w:val="24"/>
              </w:rPr>
            </w:pPr>
            <w:r w:rsidRPr="00433EC2">
              <w:rPr>
                <w:rStyle w:val="11"/>
                <w:color w:val="000000"/>
                <w:sz w:val="24"/>
                <w:szCs w:val="24"/>
              </w:rPr>
              <w:t>развития навыков совместной работы, умения работать самостоятельно, мобилизуя необходимые ресурсы, правильно оценивая смы</w:t>
            </w:r>
            <w:r>
              <w:rPr>
                <w:rStyle w:val="11"/>
                <w:color w:val="000000"/>
                <w:sz w:val="24"/>
                <w:szCs w:val="24"/>
              </w:rPr>
              <w:t>сл и последствия своих действий.</w:t>
            </w:r>
          </w:p>
        </w:tc>
      </w:tr>
      <w:tr w:rsidR="00B206DA" w:rsidRPr="002D3F1F" w:rsidTr="00010AAE">
        <w:trPr>
          <w:trHeight w:val="255"/>
        </w:trPr>
        <w:tc>
          <w:tcPr>
            <w:tcW w:w="2836" w:type="dxa"/>
            <w:tcBorders>
              <w:top w:val="single" w:sz="4" w:space="0" w:color="auto"/>
              <w:left w:val="single" w:sz="4" w:space="0" w:color="auto"/>
              <w:bottom w:val="single" w:sz="4" w:space="0" w:color="auto"/>
              <w:right w:val="single" w:sz="4" w:space="0" w:color="auto"/>
            </w:tcBorders>
          </w:tcPr>
          <w:p w:rsidR="00B206DA" w:rsidRPr="00D677E3" w:rsidRDefault="00B206DA"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Александр Иванович Куприн</w:t>
            </w:r>
            <w:r w:rsidRPr="00D677E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hideMark/>
          </w:tcPr>
          <w:p w:rsidR="00B206DA" w:rsidRDefault="008E7A8D" w:rsidP="002D3F1F">
            <w:pPr>
              <w:rPr>
                <w:rFonts w:ascii="Times New Roman" w:hAnsi="Times New Roman" w:cs="Times New Roman"/>
                <w:b/>
                <w:sz w:val="24"/>
                <w:szCs w:val="24"/>
              </w:rPr>
            </w:pPr>
            <w:r>
              <w:rPr>
                <w:rFonts w:ascii="Times New Roman" w:hAnsi="Times New Roman" w:cs="Times New Roman"/>
                <w:b/>
                <w:sz w:val="24"/>
                <w:szCs w:val="24"/>
              </w:rPr>
              <w:t xml:space="preserve">    4</w:t>
            </w:r>
          </w:p>
        </w:tc>
        <w:tc>
          <w:tcPr>
            <w:tcW w:w="7229" w:type="dxa"/>
            <w:tcBorders>
              <w:top w:val="single" w:sz="4" w:space="0" w:color="auto"/>
              <w:left w:val="single" w:sz="4" w:space="0" w:color="auto"/>
              <w:bottom w:val="single" w:sz="4" w:space="0" w:color="auto"/>
              <w:right w:val="single" w:sz="4" w:space="0" w:color="auto"/>
            </w:tcBorders>
          </w:tcPr>
          <w:p w:rsidR="00010AAE" w:rsidRDefault="00B206DA" w:rsidP="00010AA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Александр Иванович Куприн. Жизнь и творчество. (Обзор.) Повести «Поединок», «Олеся», рассказ «Гранатовый браслет» (одно из произведений по выбору). По этическое изображение природы в повести «Олеся», богатство духовного мира героини. Мечты Олеси и реальная жизнь деревни и ее обитателей. Толстовские традиции в прозе Куприна. Проблема самопознания личности в повести «Поединок». Смысл названия повести. Гуманистическая позиция автора. Трагизм любовной темы в повестях «Олеся», «Поединок». Любовь как высшая ценность мира в рассказе «Гранатовый браслет». Трагическая история любви </w:t>
            </w:r>
            <w:proofErr w:type="spellStart"/>
            <w:r w:rsidRPr="00D677E3">
              <w:rPr>
                <w:rFonts w:ascii="Times New Roman" w:eastAsia="Times New Roman" w:hAnsi="Times New Roman" w:cs="Times New Roman"/>
                <w:color w:val="000000"/>
                <w:sz w:val="24"/>
                <w:szCs w:val="24"/>
                <w:lang w:eastAsia="ru-RU"/>
              </w:rPr>
              <w:t>Желткова</w:t>
            </w:r>
            <w:proofErr w:type="spellEnd"/>
            <w:r w:rsidRPr="00D677E3">
              <w:rPr>
                <w:rFonts w:ascii="Times New Roman" w:eastAsia="Times New Roman" w:hAnsi="Times New Roman" w:cs="Times New Roman"/>
                <w:color w:val="000000"/>
                <w:sz w:val="24"/>
                <w:szCs w:val="24"/>
                <w:lang w:eastAsia="ru-RU"/>
              </w:rPr>
              <w:t xml:space="preserve"> и пробуждение души Веры Шейной. Поэтика рассказа. Символическое звучание детали в прозе Куприна. Роль сюжета в повестях и рассказах писателя. Традиции русской психологической прозы в творчестве А. И. Куприна.</w:t>
            </w:r>
          </w:p>
          <w:p w:rsidR="00B206DA" w:rsidRPr="00D677E3" w:rsidRDefault="00B206DA" w:rsidP="00010AA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Сюжет и фабула эпического произведения (углубление</w:t>
            </w:r>
            <w:r w:rsidR="00010AAE">
              <w:rPr>
                <w:rFonts w:ascii="Times New Roman" w:eastAsia="Times New Roman" w:hAnsi="Times New Roman" w:cs="Times New Roman"/>
                <w:color w:val="000000"/>
                <w:sz w:val="24"/>
                <w:szCs w:val="24"/>
                <w:lang w:eastAsia="ru-RU"/>
              </w:rPr>
              <w:t xml:space="preserve"> представлений)</w:t>
            </w:r>
          </w:p>
        </w:tc>
        <w:tc>
          <w:tcPr>
            <w:tcW w:w="5387" w:type="dxa"/>
            <w:tcBorders>
              <w:top w:val="single" w:sz="4" w:space="0" w:color="auto"/>
              <w:left w:val="single" w:sz="4" w:space="0" w:color="auto"/>
              <w:bottom w:val="single" w:sz="4" w:space="0" w:color="auto"/>
              <w:right w:val="single" w:sz="4" w:space="0" w:color="auto"/>
            </w:tcBorders>
            <w:hideMark/>
          </w:tcPr>
          <w:p w:rsidR="00010AAE" w:rsidRDefault="00010AAE" w:rsidP="00010AAE">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010AAE" w:rsidRPr="00433EC2" w:rsidRDefault="00010AAE" w:rsidP="00010AAE">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010AAE" w:rsidRDefault="00010AAE" w:rsidP="00010AAE">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010AAE" w:rsidRDefault="00010AAE" w:rsidP="00010AAE">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 xml:space="preserve">развития у детей </w:t>
            </w:r>
            <w:r w:rsidRPr="00433EC2">
              <w:rPr>
                <w:rStyle w:val="11"/>
                <w:color w:val="000000"/>
                <w:sz w:val="24"/>
                <w:szCs w:val="24"/>
              </w:rPr>
              <w:lastRenderedPageBreak/>
              <w:t>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010AAE" w:rsidRDefault="00010AAE" w:rsidP="00010AAE">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010AAE" w:rsidRDefault="00010AAE" w:rsidP="00010AAE">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010AAE" w:rsidRDefault="00010AAE" w:rsidP="00010AAE">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B206DA" w:rsidRPr="00010AAE" w:rsidRDefault="00010AAE" w:rsidP="00010AAE">
            <w:pPr>
              <w:spacing w:after="0" w:line="240" w:lineRule="auto"/>
              <w:rPr>
                <w:rFonts w:ascii="Times New Roman" w:hAnsi="Times New Roman" w:cs="Times New Roman"/>
                <w:color w:val="000000"/>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подрастающего поколения, поддержку научно-технического творчества детей</w:t>
            </w:r>
            <w:r>
              <w:rPr>
                <w:rStyle w:val="11"/>
                <w:color w:val="000000"/>
                <w:sz w:val="24"/>
                <w:szCs w:val="24"/>
              </w:rPr>
              <w:t>.</w:t>
            </w:r>
          </w:p>
        </w:tc>
      </w:tr>
      <w:tr w:rsidR="00B206DA" w:rsidRPr="002D3F1F" w:rsidTr="00B60225">
        <w:trPr>
          <w:trHeight w:val="1755"/>
        </w:trPr>
        <w:tc>
          <w:tcPr>
            <w:tcW w:w="2836" w:type="dxa"/>
            <w:tcBorders>
              <w:top w:val="single" w:sz="4" w:space="0" w:color="auto"/>
              <w:left w:val="single" w:sz="4" w:space="0" w:color="auto"/>
              <w:bottom w:val="single" w:sz="4" w:space="0" w:color="auto"/>
              <w:right w:val="single" w:sz="4" w:space="0" w:color="auto"/>
            </w:tcBorders>
          </w:tcPr>
          <w:p w:rsidR="00B206DA" w:rsidRPr="00D677E3" w:rsidRDefault="00B206DA"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Леонид Николаевич Андреев</w:t>
            </w:r>
          </w:p>
        </w:tc>
        <w:tc>
          <w:tcPr>
            <w:tcW w:w="992" w:type="dxa"/>
            <w:tcBorders>
              <w:top w:val="single" w:sz="4" w:space="0" w:color="auto"/>
              <w:left w:val="single" w:sz="4" w:space="0" w:color="auto"/>
              <w:bottom w:val="single" w:sz="4" w:space="0" w:color="auto"/>
              <w:right w:val="single" w:sz="4" w:space="0" w:color="auto"/>
            </w:tcBorders>
            <w:hideMark/>
          </w:tcPr>
          <w:p w:rsidR="00B206DA" w:rsidRDefault="00B206DA" w:rsidP="002D3F1F">
            <w:pPr>
              <w:rPr>
                <w:rFonts w:ascii="Times New Roman" w:hAnsi="Times New Roman" w:cs="Times New Roman"/>
                <w:b/>
                <w:sz w:val="24"/>
                <w:szCs w:val="24"/>
              </w:rPr>
            </w:pPr>
            <w:r>
              <w:rPr>
                <w:rFonts w:ascii="Times New Roman" w:hAnsi="Times New Roman" w:cs="Times New Roman"/>
                <w:b/>
                <w:sz w:val="24"/>
                <w:szCs w:val="24"/>
              </w:rPr>
              <w:t xml:space="preserve">    1</w:t>
            </w:r>
          </w:p>
        </w:tc>
        <w:tc>
          <w:tcPr>
            <w:tcW w:w="7229" w:type="dxa"/>
            <w:tcBorders>
              <w:top w:val="single" w:sz="4" w:space="0" w:color="auto"/>
              <w:left w:val="single" w:sz="4" w:space="0" w:color="auto"/>
              <w:bottom w:val="single" w:sz="4" w:space="0" w:color="auto"/>
              <w:right w:val="single" w:sz="4" w:space="0" w:color="auto"/>
            </w:tcBorders>
          </w:tcPr>
          <w:p w:rsidR="00B206DA" w:rsidRPr="00D677E3" w:rsidRDefault="00B206DA" w:rsidP="00B206D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Леонид Николаевич Андреев. Жизнь и творчество. Раннее творчество. На перепутьях реализма и модернизма. Л. Андреев и символизм. Писатель-экспрессионист. Художественное своеобразие произведений писателя.</w:t>
            </w:r>
          </w:p>
        </w:tc>
        <w:tc>
          <w:tcPr>
            <w:tcW w:w="5387" w:type="dxa"/>
            <w:tcBorders>
              <w:top w:val="single" w:sz="4" w:space="0" w:color="auto"/>
              <w:left w:val="single" w:sz="4" w:space="0" w:color="auto"/>
              <w:bottom w:val="single" w:sz="4" w:space="0" w:color="auto"/>
              <w:right w:val="single" w:sz="4" w:space="0" w:color="auto"/>
            </w:tcBorders>
            <w:hideMark/>
          </w:tcPr>
          <w:p w:rsidR="00010AAE" w:rsidRDefault="00010AAE" w:rsidP="00010AAE">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010AAE" w:rsidRPr="00433EC2" w:rsidRDefault="00010AAE" w:rsidP="00010AAE">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010AAE" w:rsidRDefault="00010AAE" w:rsidP="00010AAE">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010AAE" w:rsidRDefault="00010AAE" w:rsidP="00010AAE">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w:t>
            </w:r>
            <w:r w:rsidRPr="00433EC2">
              <w:rPr>
                <w:rStyle w:val="11"/>
                <w:b/>
                <w:color w:val="000000"/>
                <w:sz w:val="24"/>
                <w:szCs w:val="24"/>
              </w:rPr>
              <w:lastRenderedPageBreak/>
              <w:t xml:space="preserve">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010AAE" w:rsidRDefault="00010AAE" w:rsidP="00010AAE">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010AAE" w:rsidRDefault="00010AAE" w:rsidP="00010AAE">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010AAE" w:rsidRDefault="00010AAE" w:rsidP="00010AAE">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B206DA" w:rsidRPr="00010AAE" w:rsidRDefault="00010AAE" w:rsidP="00010AAE">
            <w:pPr>
              <w:spacing w:after="0" w:line="240" w:lineRule="auto"/>
              <w:rPr>
                <w:rFonts w:ascii="Times New Roman" w:hAnsi="Times New Roman" w:cs="Times New Roman"/>
                <w:color w:val="000000"/>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подрастающего поколения, поддержку научно-технического творчества детей</w:t>
            </w:r>
            <w:r>
              <w:rPr>
                <w:rStyle w:val="11"/>
                <w:color w:val="000000"/>
                <w:sz w:val="24"/>
                <w:szCs w:val="24"/>
              </w:rPr>
              <w:t>.</w:t>
            </w:r>
          </w:p>
        </w:tc>
      </w:tr>
      <w:tr w:rsidR="00010AAE" w:rsidRPr="002D3F1F" w:rsidTr="00FA240C">
        <w:trPr>
          <w:trHeight w:val="1623"/>
        </w:trPr>
        <w:tc>
          <w:tcPr>
            <w:tcW w:w="2836" w:type="dxa"/>
            <w:tcBorders>
              <w:top w:val="single" w:sz="4" w:space="0" w:color="auto"/>
              <w:left w:val="single" w:sz="4" w:space="0" w:color="auto"/>
              <w:bottom w:val="single" w:sz="4" w:space="0" w:color="auto"/>
              <w:right w:val="single" w:sz="4" w:space="0" w:color="auto"/>
            </w:tcBorders>
          </w:tcPr>
          <w:p w:rsidR="00010AAE" w:rsidRPr="00D677E3" w:rsidRDefault="00010AAE"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Иван Сергеевич Шмелёв</w:t>
            </w:r>
          </w:p>
        </w:tc>
        <w:tc>
          <w:tcPr>
            <w:tcW w:w="992" w:type="dxa"/>
            <w:tcBorders>
              <w:top w:val="single" w:sz="4" w:space="0" w:color="auto"/>
              <w:left w:val="single" w:sz="4" w:space="0" w:color="auto"/>
              <w:bottom w:val="single" w:sz="4" w:space="0" w:color="auto"/>
              <w:right w:val="single" w:sz="4" w:space="0" w:color="auto"/>
            </w:tcBorders>
            <w:hideMark/>
          </w:tcPr>
          <w:p w:rsidR="00010AAE" w:rsidRDefault="00010AAE" w:rsidP="002D3F1F">
            <w:pPr>
              <w:rPr>
                <w:rFonts w:ascii="Times New Roman" w:hAnsi="Times New Roman" w:cs="Times New Roman"/>
                <w:b/>
                <w:sz w:val="24"/>
                <w:szCs w:val="24"/>
              </w:rPr>
            </w:pPr>
            <w:r>
              <w:rPr>
                <w:rFonts w:ascii="Times New Roman" w:hAnsi="Times New Roman" w:cs="Times New Roman"/>
                <w:b/>
                <w:sz w:val="24"/>
                <w:szCs w:val="24"/>
              </w:rPr>
              <w:t xml:space="preserve">    1</w:t>
            </w:r>
          </w:p>
        </w:tc>
        <w:tc>
          <w:tcPr>
            <w:tcW w:w="7229" w:type="dxa"/>
            <w:tcBorders>
              <w:top w:val="single" w:sz="4" w:space="0" w:color="auto"/>
              <w:left w:val="single" w:sz="4" w:space="0" w:color="auto"/>
              <w:bottom w:val="single" w:sz="4" w:space="0" w:color="auto"/>
              <w:right w:val="single" w:sz="4" w:space="0" w:color="auto"/>
            </w:tcBorders>
          </w:tcPr>
          <w:p w:rsidR="00010AAE" w:rsidRPr="00EE4176" w:rsidRDefault="00010AAE" w:rsidP="00EE4176">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Иван Сергеевич Шмелёв. Жизнь и творчество писателя. Трагедия отца. «Солнце мёртвых», «Богомолье», «Лето Господне». Язык произведений Шмелёва. Неравноценность творчества.</w:t>
            </w:r>
          </w:p>
        </w:tc>
        <w:tc>
          <w:tcPr>
            <w:tcW w:w="5387" w:type="dxa"/>
            <w:vMerge w:val="restart"/>
            <w:tcBorders>
              <w:top w:val="single" w:sz="4" w:space="0" w:color="auto"/>
              <w:left w:val="single" w:sz="4" w:space="0" w:color="auto"/>
              <w:right w:val="single" w:sz="4" w:space="0" w:color="auto"/>
            </w:tcBorders>
            <w:hideMark/>
          </w:tcPr>
          <w:p w:rsidR="00010AAE" w:rsidRDefault="00010AAE" w:rsidP="00010AAE">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010AAE" w:rsidRPr="00433EC2" w:rsidRDefault="00010AAE" w:rsidP="00010AAE">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010AAE" w:rsidRDefault="00010AAE" w:rsidP="00010AAE">
            <w:pPr>
              <w:spacing w:after="0" w:line="240" w:lineRule="auto"/>
              <w:rPr>
                <w:rStyle w:val="11"/>
                <w:color w:val="000000"/>
                <w:sz w:val="24"/>
                <w:szCs w:val="24"/>
              </w:rPr>
            </w:pPr>
            <w:r w:rsidRPr="00433EC2">
              <w:rPr>
                <w:rStyle w:val="11"/>
                <w:color w:val="000000"/>
                <w:sz w:val="24"/>
                <w:szCs w:val="24"/>
              </w:rPr>
              <w:t xml:space="preserve">формирование у детей патриотизма, чувства гордости за свою Родину, готовности к защите интересов Отечества, ответственности за будущее </w:t>
            </w:r>
            <w:r w:rsidRPr="00433EC2">
              <w:rPr>
                <w:rStyle w:val="11"/>
                <w:color w:val="000000"/>
                <w:sz w:val="24"/>
                <w:szCs w:val="24"/>
              </w:rPr>
              <w:lastRenderedPageBreak/>
              <w:t>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010AAE" w:rsidRDefault="00010AAE" w:rsidP="00010AAE">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010AAE" w:rsidRDefault="00010AAE" w:rsidP="00010AAE">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010AAE" w:rsidRDefault="00010AAE" w:rsidP="00010AAE">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010AAE" w:rsidRDefault="00010AAE" w:rsidP="00010AAE">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010AAE" w:rsidRPr="00010AAE" w:rsidRDefault="00010AAE" w:rsidP="00010AAE">
            <w:pPr>
              <w:spacing w:after="0" w:line="240" w:lineRule="auto"/>
              <w:rPr>
                <w:rFonts w:ascii="Times New Roman" w:hAnsi="Times New Roman" w:cs="Times New Roman"/>
                <w:color w:val="000000"/>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подрастающего поколения, поддержку научно-технического творчества детей</w:t>
            </w:r>
            <w:r>
              <w:rPr>
                <w:rStyle w:val="11"/>
                <w:color w:val="000000"/>
                <w:sz w:val="24"/>
                <w:szCs w:val="24"/>
              </w:rPr>
              <w:t>.</w:t>
            </w:r>
          </w:p>
        </w:tc>
      </w:tr>
      <w:tr w:rsidR="00010AAE" w:rsidRPr="002D3F1F" w:rsidTr="00FA240C">
        <w:trPr>
          <w:trHeight w:val="1515"/>
        </w:trPr>
        <w:tc>
          <w:tcPr>
            <w:tcW w:w="2836" w:type="dxa"/>
            <w:tcBorders>
              <w:top w:val="single" w:sz="4" w:space="0" w:color="auto"/>
              <w:left w:val="single" w:sz="4" w:space="0" w:color="auto"/>
              <w:bottom w:val="single" w:sz="4" w:space="0" w:color="auto"/>
              <w:right w:val="single" w:sz="4" w:space="0" w:color="auto"/>
            </w:tcBorders>
          </w:tcPr>
          <w:p w:rsidR="00010AAE" w:rsidRPr="002D3F1F" w:rsidRDefault="00010AAE" w:rsidP="002D3F1F">
            <w:pPr>
              <w:rPr>
                <w:rFonts w:ascii="Times New Roman" w:hAnsi="Times New Roman" w:cs="Times New Roman"/>
                <w:b/>
                <w:bCs/>
                <w:color w:val="000000"/>
                <w:sz w:val="24"/>
                <w:szCs w:val="24"/>
                <w:shd w:val="clear" w:color="auto" w:fill="FFFFFF"/>
              </w:rPr>
            </w:pPr>
            <w:r w:rsidRPr="00D677E3">
              <w:rPr>
                <w:rFonts w:ascii="Times New Roman" w:eastAsia="Times New Roman" w:hAnsi="Times New Roman" w:cs="Times New Roman"/>
                <w:b/>
                <w:bCs/>
                <w:color w:val="000000"/>
                <w:sz w:val="24"/>
                <w:szCs w:val="24"/>
                <w:lang w:eastAsia="ru-RU"/>
              </w:rPr>
              <w:t>Борис Константинович Зайцев</w:t>
            </w:r>
          </w:p>
        </w:tc>
        <w:tc>
          <w:tcPr>
            <w:tcW w:w="992" w:type="dxa"/>
            <w:tcBorders>
              <w:top w:val="single" w:sz="4" w:space="0" w:color="auto"/>
              <w:left w:val="single" w:sz="4" w:space="0" w:color="auto"/>
              <w:bottom w:val="single" w:sz="4" w:space="0" w:color="auto"/>
              <w:right w:val="single" w:sz="4" w:space="0" w:color="auto"/>
            </w:tcBorders>
            <w:hideMark/>
          </w:tcPr>
          <w:p w:rsidR="00010AAE" w:rsidRDefault="00010AAE" w:rsidP="002D3F1F">
            <w:pPr>
              <w:rPr>
                <w:rFonts w:ascii="Times New Roman" w:hAnsi="Times New Roman" w:cs="Times New Roman"/>
                <w:b/>
                <w:sz w:val="24"/>
                <w:szCs w:val="24"/>
              </w:rPr>
            </w:pPr>
            <w:r>
              <w:rPr>
                <w:rFonts w:ascii="Times New Roman" w:hAnsi="Times New Roman" w:cs="Times New Roman"/>
                <w:b/>
                <w:sz w:val="24"/>
                <w:szCs w:val="24"/>
              </w:rPr>
              <w:t xml:space="preserve">    1</w:t>
            </w:r>
          </w:p>
        </w:tc>
        <w:tc>
          <w:tcPr>
            <w:tcW w:w="7229" w:type="dxa"/>
            <w:tcBorders>
              <w:top w:val="single" w:sz="4" w:space="0" w:color="auto"/>
              <w:left w:val="single" w:sz="4" w:space="0" w:color="auto"/>
              <w:bottom w:val="single" w:sz="4" w:space="0" w:color="auto"/>
              <w:right w:val="single" w:sz="4" w:space="0" w:color="auto"/>
            </w:tcBorders>
          </w:tcPr>
          <w:p w:rsidR="00010AAE" w:rsidRDefault="00010AAE" w:rsidP="00EE4176">
            <w:pPr>
              <w:shd w:val="clear" w:color="auto" w:fill="FFFFFF"/>
              <w:spacing w:after="0"/>
              <w:jc w:val="both"/>
              <w:rPr>
                <w:color w:val="000000"/>
              </w:rPr>
            </w:pPr>
            <w:r w:rsidRPr="00D677E3">
              <w:rPr>
                <w:rFonts w:ascii="Times New Roman" w:eastAsia="Times New Roman" w:hAnsi="Times New Roman" w:cs="Times New Roman"/>
                <w:color w:val="000000"/>
                <w:sz w:val="24"/>
                <w:szCs w:val="24"/>
                <w:lang w:eastAsia="ru-RU"/>
              </w:rPr>
              <w:t>Борис Константинович Зайцев. Жизнь и творчество. Память о России. Особенности религиозного сознания. Художественный мир писателя. «Преподобный Сергий Радонежский». Серия беллетризованных биографий.</w:t>
            </w:r>
          </w:p>
        </w:tc>
        <w:tc>
          <w:tcPr>
            <w:tcW w:w="5387" w:type="dxa"/>
            <w:vMerge/>
            <w:tcBorders>
              <w:left w:val="single" w:sz="4" w:space="0" w:color="auto"/>
              <w:right w:val="single" w:sz="4" w:space="0" w:color="auto"/>
            </w:tcBorders>
            <w:hideMark/>
          </w:tcPr>
          <w:p w:rsidR="00010AAE" w:rsidRPr="002D3F1F" w:rsidRDefault="00010AAE" w:rsidP="002D3F1F">
            <w:pPr>
              <w:rPr>
                <w:rFonts w:ascii="Times New Roman" w:hAnsi="Times New Roman" w:cs="Times New Roman"/>
                <w:b/>
                <w:sz w:val="24"/>
                <w:szCs w:val="24"/>
              </w:rPr>
            </w:pPr>
          </w:p>
        </w:tc>
      </w:tr>
      <w:tr w:rsidR="00010AAE" w:rsidRPr="002D3F1F" w:rsidTr="00FA240C">
        <w:trPr>
          <w:trHeight w:val="1155"/>
        </w:trPr>
        <w:tc>
          <w:tcPr>
            <w:tcW w:w="2836" w:type="dxa"/>
            <w:tcBorders>
              <w:top w:val="single" w:sz="4" w:space="0" w:color="auto"/>
              <w:left w:val="single" w:sz="4" w:space="0" w:color="auto"/>
              <w:bottom w:val="single" w:sz="4" w:space="0" w:color="auto"/>
              <w:right w:val="single" w:sz="4" w:space="0" w:color="auto"/>
            </w:tcBorders>
          </w:tcPr>
          <w:p w:rsidR="00010AAE" w:rsidRPr="00D677E3" w:rsidRDefault="00010AAE"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Аркадий Тимофеевич Аверченко</w:t>
            </w:r>
          </w:p>
        </w:tc>
        <w:tc>
          <w:tcPr>
            <w:tcW w:w="992" w:type="dxa"/>
            <w:tcBorders>
              <w:top w:val="single" w:sz="4" w:space="0" w:color="auto"/>
              <w:left w:val="single" w:sz="4" w:space="0" w:color="auto"/>
              <w:bottom w:val="single" w:sz="4" w:space="0" w:color="auto"/>
              <w:right w:val="single" w:sz="4" w:space="0" w:color="auto"/>
            </w:tcBorders>
            <w:hideMark/>
          </w:tcPr>
          <w:p w:rsidR="00010AAE" w:rsidRDefault="00010AAE" w:rsidP="002D3F1F">
            <w:pPr>
              <w:rPr>
                <w:rFonts w:ascii="Times New Roman" w:hAnsi="Times New Roman" w:cs="Times New Roman"/>
                <w:b/>
                <w:sz w:val="24"/>
                <w:szCs w:val="24"/>
              </w:rPr>
            </w:pPr>
            <w:r>
              <w:rPr>
                <w:rFonts w:ascii="Times New Roman" w:hAnsi="Times New Roman" w:cs="Times New Roman"/>
                <w:b/>
                <w:sz w:val="24"/>
                <w:szCs w:val="24"/>
              </w:rPr>
              <w:t xml:space="preserve">    1</w:t>
            </w:r>
          </w:p>
        </w:tc>
        <w:tc>
          <w:tcPr>
            <w:tcW w:w="7229" w:type="dxa"/>
            <w:tcBorders>
              <w:top w:val="single" w:sz="4" w:space="0" w:color="auto"/>
              <w:left w:val="single" w:sz="4" w:space="0" w:color="auto"/>
              <w:bottom w:val="single" w:sz="4" w:space="0" w:color="auto"/>
              <w:right w:val="single" w:sz="4" w:space="0" w:color="auto"/>
            </w:tcBorders>
          </w:tcPr>
          <w:p w:rsidR="00010AAE" w:rsidRPr="00D677E3" w:rsidRDefault="00010AAE" w:rsidP="00EE4176">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Аркадий Тимофеевич Аверченко. Жизнь и творчество. Журнал «</w:t>
            </w:r>
            <w:proofErr w:type="spellStart"/>
            <w:r w:rsidRPr="00D677E3">
              <w:rPr>
                <w:rFonts w:ascii="Times New Roman" w:eastAsia="Times New Roman" w:hAnsi="Times New Roman" w:cs="Times New Roman"/>
                <w:color w:val="000000"/>
                <w:sz w:val="24"/>
                <w:szCs w:val="24"/>
                <w:lang w:eastAsia="ru-RU"/>
              </w:rPr>
              <w:t>Сатирикон</w:t>
            </w:r>
            <w:proofErr w:type="spellEnd"/>
            <w:r w:rsidRPr="00D677E3">
              <w:rPr>
                <w:rFonts w:ascii="Times New Roman" w:eastAsia="Times New Roman" w:hAnsi="Times New Roman" w:cs="Times New Roman"/>
                <w:color w:val="000000"/>
                <w:sz w:val="24"/>
                <w:szCs w:val="24"/>
                <w:lang w:eastAsia="ru-RU"/>
              </w:rPr>
              <w:t>». Жизнеутверждающий юмор и сатира писателя. «Дюжина ножей в спину революции».</w:t>
            </w:r>
          </w:p>
        </w:tc>
        <w:tc>
          <w:tcPr>
            <w:tcW w:w="5387" w:type="dxa"/>
            <w:vMerge/>
            <w:tcBorders>
              <w:left w:val="single" w:sz="4" w:space="0" w:color="auto"/>
              <w:right w:val="single" w:sz="4" w:space="0" w:color="auto"/>
            </w:tcBorders>
            <w:hideMark/>
          </w:tcPr>
          <w:p w:rsidR="00010AAE" w:rsidRPr="002D3F1F" w:rsidRDefault="00010AAE" w:rsidP="002D3F1F">
            <w:pPr>
              <w:rPr>
                <w:rFonts w:ascii="Times New Roman" w:hAnsi="Times New Roman" w:cs="Times New Roman"/>
                <w:b/>
                <w:sz w:val="24"/>
                <w:szCs w:val="24"/>
              </w:rPr>
            </w:pPr>
          </w:p>
        </w:tc>
      </w:tr>
      <w:tr w:rsidR="00010AAE" w:rsidRPr="002D3F1F" w:rsidTr="00FA240C">
        <w:trPr>
          <w:trHeight w:val="1155"/>
        </w:trPr>
        <w:tc>
          <w:tcPr>
            <w:tcW w:w="2836" w:type="dxa"/>
            <w:tcBorders>
              <w:top w:val="single" w:sz="4" w:space="0" w:color="auto"/>
              <w:left w:val="single" w:sz="4" w:space="0" w:color="auto"/>
              <w:bottom w:val="single" w:sz="4" w:space="0" w:color="auto"/>
              <w:right w:val="single" w:sz="4" w:space="0" w:color="auto"/>
            </w:tcBorders>
          </w:tcPr>
          <w:p w:rsidR="00010AAE" w:rsidRDefault="00010AAE" w:rsidP="002D3F1F">
            <w:pPr>
              <w:rPr>
                <w:rFonts w:ascii="Times New Roman" w:eastAsia="Times New Roman" w:hAnsi="Times New Roman" w:cs="Times New Roman"/>
                <w:b/>
                <w:bCs/>
                <w:color w:val="000000"/>
                <w:sz w:val="24"/>
                <w:szCs w:val="24"/>
                <w:lang w:eastAsia="ru-RU"/>
              </w:rPr>
            </w:pPr>
            <w:proofErr w:type="spellStart"/>
            <w:r w:rsidRPr="00D677E3">
              <w:rPr>
                <w:rFonts w:ascii="Times New Roman" w:eastAsia="Times New Roman" w:hAnsi="Times New Roman" w:cs="Times New Roman"/>
                <w:b/>
                <w:bCs/>
                <w:color w:val="000000"/>
                <w:sz w:val="24"/>
                <w:szCs w:val="24"/>
                <w:lang w:eastAsia="ru-RU"/>
              </w:rPr>
              <w:lastRenderedPageBreak/>
              <w:t>Теффи</w:t>
            </w:r>
            <w:proofErr w:type="spellEnd"/>
          </w:p>
          <w:p w:rsidR="00010AAE" w:rsidRPr="00D677E3" w:rsidRDefault="00010AAE"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010AAE" w:rsidRDefault="00010AAE" w:rsidP="002D3F1F">
            <w:pPr>
              <w:rPr>
                <w:rFonts w:ascii="Times New Roman" w:hAnsi="Times New Roman" w:cs="Times New Roman"/>
                <w:b/>
                <w:sz w:val="24"/>
                <w:szCs w:val="24"/>
              </w:rPr>
            </w:pPr>
            <w:r>
              <w:rPr>
                <w:rFonts w:ascii="Times New Roman" w:hAnsi="Times New Roman" w:cs="Times New Roman"/>
                <w:b/>
                <w:sz w:val="24"/>
                <w:szCs w:val="24"/>
              </w:rPr>
              <w:t xml:space="preserve">    1</w:t>
            </w:r>
          </w:p>
          <w:p w:rsidR="00010AAE" w:rsidRDefault="00010AAE" w:rsidP="002D3F1F">
            <w:pPr>
              <w:rPr>
                <w:rFonts w:ascii="Times New Roman" w:hAnsi="Times New Roman" w:cs="Times New Roman"/>
                <w:b/>
                <w:sz w:val="24"/>
                <w:szCs w:val="24"/>
              </w:rPr>
            </w:pPr>
          </w:p>
        </w:tc>
        <w:tc>
          <w:tcPr>
            <w:tcW w:w="7229" w:type="dxa"/>
            <w:tcBorders>
              <w:top w:val="single" w:sz="4" w:space="0" w:color="auto"/>
              <w:left w:val="single" w:sz="4" w:space="0" w:color="auto"/>
              <w:bottom w:val="single" w:sz="4" w:space="0" w:color="auto"/>
              <w:right w:val="single" w:sz="4" w:space="0" w:color="auto"/>
            </w:tcBorders>
          </w:tcPr>
          <w:p w:rsidR="00010AAE" w:rsidRPr="00D677E3" w:rsidRDefault="00010AAE" w:rsidP="00EE4176">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D677E3">
              <w:rPr>
                <w:rFonts w:ascii="Times New Roman" w:eastAsia="Times New Roman" w:hAnsi="Times New Roman" w:cs="Times New Roman"/>
                <w:color w:val="000000"/>
                <w:sz w:val="24"/>
                <w:szCs w:val="24"/>
                <w:lang w:eastAsia="ru-RU"/>
              </w:rPr>
              <w:t>Теффи</w:t>
            </w:r>
            <w:proofErr w:type="spellEnd"/>
            <w:r w:rsidRPr="00D677E3">
              <w:rPr>
                <w:rFonts w:ascii="Times New Roman" w:eastAsia="Times New Roman" w:hAnsi="Times New Roman" w:cs="Times New Roman"/>
                <w:color w:val="000000"/>
                <w:sz w:val="24"/>
                <w:szCs w:val="24"/>
                <w:lang w:eastAsia="ru-RU"/>
              </w:rPr>
              <w:t xml:space="preserve">. Художественный мир </w:t>
            </w:r>
            <w:proofErr w:type="spellStart"/>
            <w:r w:rsidRPr="00D677E3">
              <w:rPr>
                <w:rFonts w:ascii="Times New Roman" w:eastAsia="Times New Roman" w:hAnsi="Times New Roman" w:cs="Times New Roman"/>
                <w:color w:val="000000"/>
                <w:sz w:val="24"/>
                <w:szCs w:val="24"/>
                <w:lang w:eastAsia="ru-RU"/>
              </w:rPr>
              <w:t>Теффи</w:t>
            </w:r>
            <w:proofErr w:type="spellEnd"/>
            <w:r w:rsidRPr="00D677E3">
              <w:rPr>
                <w:rFonts w:ascii="Times New Roman" w:eastAsia="Times New Roman" w:hAnsi="Times New Roman" w:cs="Times New Roman"/>
                <w:color w:val="000000"/>
                <w:sz w:val="24"/>
                <w:szCs w:val="24"/>
                <w:lang w:eastAsia="ru-RU"/>
              </w:rPr>
              <w:t xml:space="preserve">. Юмористические образы рассказов </w:t>
            </w:r>
            <w:proofErr w:type="spellStart"/>
            <w:r w:rsidRPr="00D677E3">
              <w:rPr>
                <w:rFonts w:ascii="Times New Roman" w:eastAsia="Times New Roman" w:hAnsi="Times New Roman" w:cs="Times New Roman"/>
                <w:color w:val="000000"/>
                <w:sz w:val="24"/>
                <w:szCs w:val="24"/>
                <w:lang w:eastAsia="ru-RU"/>
              </w:rPr>
              <w:t>Теффи</w:t>
            </w:r>
            <w:proofErr w:type="spellEnd"/>
            <w:r w:rsidRPr="00D677E3">
              <w:rPr>
                <w:rFonts w:ascii="Times New Roman" w:eastAsia="Times New Roman" w:hAnsi="Times New Roman" w:cs="Times New Roman"/>
                <w:color w:val="000000"/>
                <w:sz w:val="24"/>
                <w:szCs w:val="24"/>
                <w:lang w:eastAsia="ru-RU"/>
              </w:rPr>
              <w:t>. Мысли о России. Оценка таланта писательницы современниками.</w:t>
            </w:r>
          </w:p>
        </w:tc>
        <w:tc>
          <w:tcPr>
            <w:tcW w:w="5387" w:type="dxa"/>
            <w:vMerge/>
            <w:tcBorders>
              <w:left w:val="single" w:sz="4" w:space="0" w:color="auto"/>
              <w:right w:val="single" w:sz="4" w:space="0" w:color="auto"/>
            </w:tcBorders>
            <w:hideMark/>
          </w:tcPr>
          <w:p w:rsidR="00010AAE" w:rsidRPr="002D3F1F" w:rsidRDefault="00010AAE" w:rsidP="002D3F1F">
            <w:pPr>
              <w:rPr>
                <w:rFonts w:ascii="Times New Roman" w:hAnsi="Times New Roman" w:cs="Times New Roman"/>
                <w:b/>
                <w:sz w:val="24"/>
                <w:szCs w:val="24"/>
              </w:rPr>
            </w:pPr>
          </w:p>
        </w:tc>
      </w:tr>
      <w:tr w:rsidR="00010AAE" w:rsidRPr="002D3F1F" w:rsidTr="00FA240C">
        <w:trPr>
          <w:trHeight w:val="1126"/>
        </w:trPr>
        <w:tc>
          <w:tcPr>
            <w:tcW w:w="2836" w:type="dxa"/>
            <w:tcBorders>
              <w:top w:val="single" w:sz="4" w:space="0" w:color="auto"/>
              <w:left w:val="single" w:sz="4" w:space="0" w:color="auto"/>
              <w:bottom w:val="single" w:sz="4" w:space="0" w:color="auto"/>
              <w:right w:val="single" w:sz="4" w:space="0" w:color="auto"/>
            </w:tcBorders>
          </w:tcPr>
          <w:p w:rsidR="00010AAE" w:rsidRPr="00D677E3" w:rsidRDefault="00010AAE"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t>Владимир Владимирович Набоков</w:t>
            </w:r>
          </w:p>
        </w:tc>
        <w:tc>
          <w:tcPr>
            <w:tcW w:w="992" w:type="dxa"/>
            <w:tcBorders>
              <w:top w:val="single" w:sz="4" w:space="0" w:color="auto"/>
              <w:left w:val="single" w:sz="4" w:space="0" w:color="auto"/>
              <w:bottom w:val="single" w:sz="4" w:space="0" w:color="auto"/>
              <w:right w:val="single" w:sz="4" w:space="0" w:color="auto"/>
            </w:tcBorders>
            <w:hideMark/>
          </w:tcPr>
          <w:p w:rsidR="00010AAE" w:rsidRDefault="00010AAE" w:rsidP="002D3F1F">
            <w:pPr>
              <w:rPr>
                <w:rFonts w:ascii="Times New Roman" w:hAnsi="Times New Roman" w:cs="Times New Roman"/>
                <w:b/>
                <w:sz w:val="24"/>
                <w:szCs w:val="24"/>
              </w:rPr>
            </w:pPr>
            <w:r>
              <w:rPr>
                <w:rFonts w:ascii="Times New Roman" w:hAnsi="Times New Roman" w:cs="Times New Roman"/>
                <w:b/>
                <w:sz w:val="24"/>
                <w:szCs w:val="24"/>
              </w:rPr>
              <w:t xml:space="preserve">   2</w:t>
            </w:r>
          </w:p>
        </w:tc>
        <w:tc>
          <w:tcPr>
            <w:tcW w:w="7229" w:type="dxa"/>
            <w:tcBorders>
              <w:top w:val="single" w:sz="4" w:space="0" w:color="auto"/>
              <w:left w:val="single" w:sz="4" w:space="0" w:color="auto"/>
              <w:bottom w:val="single" w:sz="4" w:space="0" w:color="auto"/>
              <w:right w:val="single" w:sz="4" w:space="0" w:color="auto"/>
            </w:tcBorders>
          </w:tcPr>
          <w:p w:rsidR="00010AAE" w:rsidRPr="00D677E3" w:rsidRDefault="00010AAE" w:rsidP="007C7370">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Владимир Владимирович Набоков. Начало творчества. Классические традиции в романах писателя. Язык произведений Набокова, его стилистическая индивидуальность.</w:t>
            </w:r>
          </w:p>
        </w:tc>
        <w:tc>
          <w:tcPr>
            <w:tcW w:w="5387" w:type="dxa"/>
            <w:vMerge/>
            <w:tcBorders>
              <w:left w:val="single" w:sz="4" w:space="0" w:color="auto"/>
              <w:bottom w:val="single" w:sz="4" w:space="0" w:color="auto"/>
              <w:right w:val="single" w:sz="4" w:space="0" w:color="auto"/>
            </w:tcBorders>
            <w:hideMark/>
          </w:tcPr>
          <w:p w:rsidR="00010AAE" w:rsidRPr="002D3F1F" w:rsidRDefault="00010AAE" w:rsidP="002D3F1F">
            <w:pPr>
              <w:rPr>
                <w:rFonts w:ascii="Times New Roman" w:hAnsi="Times New Roman" w:cs="Times New Roman"/>
                <w:b/>
                <w:sz w:val="24"/>
                <w:szCs w:val="24"/>
              </w:rPr>
            </w:pPr>
          </w:p>
        </w:tc>
      </w:tr>
      <w:tr w:rsidR="00010AAE" w:rsidRPr="002D3F1F" w:rsidTr="00FA240C">
        <w:trPr>
          <w:trHeight w:val="1222"/>
        </w:trPr>
        <w:tc>
          <w:tcPr>
            <w:tcW w:w="2836" w:type="dxa"/>
            <w:tcBorders>
              <w:top w:val="single" w:sz="4" w:space="0" w:color="auto"/>
              <w:left w:val="single" w:sz="4" w:space="0" w:color="auto"/>
              <w:bottom w:val="single" w:sz="4" w:space="0" w:color="auto"/>
              <w:right w:val="single" w:sz="4" w:space="0" w:color="auto"/>
            </w:tcBorders>
          </w:tcPr>
          <w:p w:rsidR="00010AAE" w:rsidRPr="00D677E3" w:rsidRDefault="00010AAE"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t>Особенности поэзии начала XX века</w:t>
            </w:r>
          </w:p>
        </w:tc>
        <w:tc>
          <w:tcPr>
            <w:tcW w:w="992" w:type="dxa"/>
            <w:tcBorders>
              <w:top w:val="single" w:sz="4" w:space="0" w:color="auto"/>
              <w:left w:val="single" w:sz="4" w:space="0" w:color="auto"/>
              <w:bottom w:val="single" w:sz="4" w:space="0" w:color="auto"/>
              <w:right w:val="single" w:sz="4" w:space="0" w:color="auto"/>
            </w:tcBorders>
            <w:hideMark/>
          </w:tcPr>
          <w:p w:rsidR="00010AAE" w:rsidRDefault="008E7A8D" w:rsidP="002D3F1F">
            <w:pPr>
              <w:rPr>
                <w:rFonts w:ascii="Times New Roman" w:hAnsi="Times New Roman" w:cs="Times New Roman"/>
                <w:b/>
                <w:sz w:val="24"/>
                <w:szCs w:val="24"/>
              </w:rPr>
            </w:pPr>
            <w:r>
              <w:rPr>
                <w:rFonts w:ascii="Times New Roman" w:hAnsi="Times New Roman" w:cs="Times New Roman"/>
                <w:b/>
                <w:sz w:val="24"/>
                <w:szCs w:val="24"/>
              </w:rPr>
              <w:t xml:space="preserve">    8</w:t>
            </w:r>
          </w:p>
        </w:tc>
        <w:tc>
          <w:tcPr>
            <w:tcW w:w="7229" w:type="dxa"/>
            <w:tcBorders>
              <w:top w:val="single" w:sz="4" w:space="0" w:color="auto"/>
              <w:left w:val="single" w:sz="4" w:space="0" w:color="auto"/>
              <w:bottom w:val="single" w:sz="4" w:space="0" w:color="auto"/>
              <w:right w:val="single" w:sz="4" w:space="0" w:color="auto"/>
            </w:tcBorders>
          </w:tcPr>
          <w:p w:rsidR="00010AAE" w:rsidRPr="00D677E3" w:rsidRDefault="00010AAE" w:rsidP="007C7370">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Особенности поэзии начала XX века. Модернизм: путь к новой гармонии. Символизм. Акмеизм. Футуризм. Разнообразие творческих индивидуальностей в поэзии Серебряного века.</w:t>
            </w:r>
          </w:p>
        </w:tc>
        <w:tc>
          <w:tcPr>
            <w:tcW w:w="5387" w:type="dxa"/>
            <w:vMerge w:val="restart"/>
            <w:tcBorders>
              <w:top w:val="single" w:sz="4" w:space="0" w:color="auto"/>
              <w:left w:val="single" w:sz="4" w:space="0" w:color="auto"/>
              <w:right w:val="single" w:sz="4" w:space="0" w:color="auto"/>
            </w:tcBorders>
            <w:hideMark/>
          </w:tcPr>
          <w:p w:rsidR="00010AAE" w:rsidRDefault="00010AAE" w:rsidP="00010AAE">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w:t>
            </w:r>
            <w:r w:rsidRPr="00433EC2">
              <w:rPr>
                <w:rStyle w:val="11"/>
                <w:color w:val="000000"/>
                <w:sz w:val="24"/>
                <w:szCs w:val="24"/>
              </w:rPr>
              <w:lastRenderedPageBreak/>
              <w:t>культурных, духовных и нравственных</w:t>
            </w:r>
            <w:r>
              <w:rPr>
                <w:rStyle w:val="11"/>
                <w:color w:val="000000"/>
                <w:sz w:val="24"/>
                <w:szCs w:val="24"/>
              </w:rPr>
              <w:t xml:space="preserve"> ценностях российского общества.</w:t>
            </w:r>
          </w:p>
          <w:p w:rsidR="00010AAE" w:rsidRPr="00433EC2" w:rsidRDefault="00010AAE" w:rsidP="00010AAE">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010AAE" w:rsidRDefault="00010AAE" w:rsidP="00010AAE">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010AAE" w:rsidRDefault="00010AAE" w:rsidP="00010AAE">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010AAE" w:rsidRDefault="00010AAE" w:rsidP="00010AAE">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010AAE" w:rsidRDefault="00010AAE" w:rsidP="00010AAE">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010AAE" w:rsidRDefault="00010AAE" w:rsidP="00010AAE">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010AAE" w:rsidRPr="00010AAE" w:rsidRDefault="00010AAE" w:rsidP="00010AAE">
            <w:pPr>
              <w:spacing w:after="0" w:line="240" w:lineRule="auto"/>
              <w:rPr>
                <w:rFonts w:ascii="Times New Roman" w:hAnsi="Times New Roman" w:cs="Times New Roman"/>
                <w:color w:val="000000"/>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подрастающего поколения, поддержку научно-технического творчества детей</w:t>
            </w:r>
            <w:r>
              <w:rPr>
                <w:rStyle w:val="11"/>
                <w:color w:val="000000"/>
                <w:sz w:val="24"/>
                <w:szCs w:val="24"/>
              </w:rPr>
              <w:t>.</w:t>
            </w:r>
          </w:p>
        </w:tc>
      </w:tr>
      <w:tr w:rsidR="00010AAE" w:rsidRPr="002D3F1F" w:rsidTr="00FA240C">
        <w:trPr>
          <w:trHeight w:val="3105"/>
        </w:trPr>
        <w:tc>
          <w:tcPr>
            <w:tcW w:w="2836" w:type="dxa"/>
            <w:tcBorders>
              <w:top w:val="single" w:sz="4" w:space="0" w:color="auto"/>
              <w:left w:val="single" w:sz="4" w:space="0" w:color="auto"/>
              <w:bottom w:val="single" w:sz="4" w:space="0" w:color="auto"/>
              <w:right w:val="single" w:sz="4" w:space="0" w:color="auto"/>
            </w:tcBorders>
          </w:tcPr>
          <w:p w:rsidR="00010AAE" w:rsidRPr="00D677E3" w:rsidRDefault="00010AAE"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010AAE" w:rsidRDefault="00010AAE" w:rsidP="008E7A8D">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7229" w:type="dxa"/>
            <w:tcBorders>
              <w:top w:val="single" w:sz="4" w:space="0" w:color="auto"/>
              <w:left w:val="single" w:sz="4" w:space="0" w:color="auto"/>
              <w:bottom w:val="single" w:sz="4" w:space="0" w:color="auto"/>
              <w:right w:val="single" w:sz="4" w:space="0" w:color="auto"/>
            </w:tcBorders>
          </w:tcPr>
          <w:p w:rsidR="00010AAE" w:rsidRPr="00D677E3" w:rsidRDefault="00010AAE" w:rsidP="007C737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Истоки русского символизма. </w:t>
            </w:r>
            <w:r w:rsidRPr="00D677E3">
              <w:rPr>
                <w:rFonts w:ascii="Times New Roman" w:eastAsia="Times New Roman" w:hAnsi="Times New Roman" w:cs="Times New Roman"/>
                <w:b/>
                <w:bCs/>
                <w:color w:val="000000"/>
                <w:sz w:val="24"/>
                <w:szCs w:val="24"/>
                <w:lang w:eastAsia="ru-RU"/>
              </w:rPr>
              <w:t>В. Я. Брюсов.</w:t>
            </w:r>
            <w:r w:rsidRPr="00D677E3">
              <w:rPr>
                <w:rFonts w:ascii="Times New Roman" w:eastAsia="Times New Roman" w:hAnsi="Times New Roman" w:cs="Times New Roman"/>
                <w:color w:val="000000"/>
                <w:sz w:val="24"/>
                <w:szCs w:val="24"/>
                <w:lang w:eastAsia="ru-RU"/>
              </w:rPr>
              <w:t> Жизнь и творчество (обзор). Стихотворения. Культ формы в лирике Брюсова.</w:t>
            </w:r>
          </w:p>
          <w:p w:rsidR="00010AAE" w:rsidRPr="00D677E3" w:rsidRDefault="00010AAE" w:rsidP="007C737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b/>
                <w:bCs/>
                <w:color w:val="000000"/>
                <w:sz w:val="24"/>
                <w:szCs w:val="24"/>
                <w:lang w:eastAsia="ru-RU"/>
              </w:rPr>
              <w:t>К. Д. Бальмонт</w:t>
            </w:r>
            <w:r w:rsidRPr="00D677E3">
              <w:rPr>
                <w:rFonts w:ascii="Times New Roman" w:eastAsia="Times New Roman" w:hAnsi="Times New Roman" w:cs="Times New Roman"/>
                <w:color w:val="000000"/>
                <w:sz w:val="24"/>
                <w:szCs w:val="24"/>
                <w:lang w:eastAsia="ru-RU"/>
              </w:rPr>
              <w:t>. Жизнь и творчество (обзор). Стихотворения. Стремление к утонченным способам выражения чувств и мыслей.</w:t>
            </w:r>
          </w:p>
          <w:p w:rsidR="00010AAE" w:rsidRPr="00D677E3" w:rsidRDefault="00010AAE" w:rsidP="007C737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b/>
                <w:bCs/>
                <w:color w:val="000000"/>
                <w:sz w:val="24"/>
                <w:szCs w:val="24"/>
                <w:lang w:eastAsia="ru-RU"/>
              </w:rPr>
              <w:t>Ф. Сологуб (Ф.К. Тетерников).</w:t>
            </w:r>
            <w:r w:rsidRPr="00D677E3">
              <w:rPr>
                <w:rFonts w:ascii="Times New Roman" w:eastAsia="Times New Roman" w:hAnsi="Times New Roman" w:cs="Times New Roman"/>
                <w:color w:val="000000"/>
                <w:sz w:val="24"/>
                <w:szCs w:val="24"/>
                <w:lang w:eastAsia="ru-RU"/>
              </w:rPr>
              <w:t> Жизнь и творчество (обзор). Темы и образы поэзии.</w:t>
            </w:r>
          </w:p>
          <w:p w:rsidR="00010AAE" w:rsidRPr="00D677E3" w:rsidRDefault="00010AAE" w:rsidP="007C7370">
            <w:pPr>
              <w:shd w:val="clear" w:color="auto" w:fill="FFFFFF"/>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b/>
                <w:bCs/>
                <w:color w:val="000000"/>
                <w:sz w:val="24"/>
                <w:szCs w:val="24"/>
                <w:lang w:eastAsia="ru-RU"/>
              </w:rPr>
              <w:t>А. Белый.</w:t>
            </w:r>
            <w:r w:rsidRPr="00D677E3">
              <w:rPr>
                <w:rFonts w:ascii="Times New Roman" w:eastAsia="Times New Roman" w:hAnsi="Times New Roman" w:cs="Times New Roman"/>
                <w:color w:val="000000"/>
                <w:sz w:val="24"/>
                <w:szCs w:val="24"/>
                <w:lang w:eastAsia="ru-RU"/>
              </w:rPr>
              <w:t> Жизнь и творчество (обзор). Стихотворения. Тема родины, боль и тревога за судьбы России.</w:t>
            </w:r>
          </w:p>
        </w:tc>
        <w:tc>
          <w:tcPr>
            <w:tcW w:w="5387" w:type="dxa"/>
            <w:vMerge/>
            <w:tcBorders>
              <w:left w:val="single" w:sz="4" w:space="0" w:color="auto"/>
              <w:right w:val="single" w:sz="4" w:space="0" w:color="auto"/>
            </w:tcBorders>
            <w:hideMark/>
          </w:tcPr>
          <w:p w:rsidR="00010AAE" w:rsidRPr="002D3F1F" w:rsidRDefault="00010AAE" w:rsidP="002D3F1F">
            <w:pPr>
              <w:rPr>
                <w:rFonts w:ascii="Times New Roman" w:hAnsi="Times New Roman" w:cs="Times New Roman"/>
                <w:b/>
                <w:sz w:val="24"/>
                <w:szCs w:val="24"/>
              </w:rPr>
            </w:pPr>
          </w:p>
        </w:tc>
      </w:tr>
      <w:tr w:rsidR="00010AAE" w:rsidRPr="002D3F1F" w:rsidTr="00FA240C">
        <w:trPr>
          <w:trHeight w:val="1800"/>
        </w:trPr>
        <w:tc>
          <w:tcPr>
            <w:tcW w:w="2836" w:type="dxa"/>
            <w:tcBorders>
              <w:top w:val="single" w:sz="4" w:space="0" w:color="auto"/>
              <w:left w:val="single" w:sz="4" w:space="0" w:color="auto"/>
              <w:bottom w:val="single" w:sz="4" w:space="0" w:color="auto"/>
              <w:right w:val="single" w:sz="4" w:space="0" w:color="auto"/>
            </w:tcBorders>
          </w:tcPr>
          <w:p w:rsidR="00010AAE" w:rsidRPr="00D677E3" w:rsidRDefault="00010AAE"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010AAE" w:rsidRDefault="008E7A8D" w:rsidP="002D3F1F">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7229" w:type="dxa"/>
            <w:tcBorders>
              <w:top w:val="single" w:sz="4" w:space="0" w:color="auto"/>
              <w:left w:val="single" w:sz="4" w:space="0" w:color="auto"/>
              <w:bottom w:val="single" w:sz="4" w:space="0" w:color="auto"/>
              <w:right w:val="single" w:sz="4" w:space="0" w:color="auto"/>
            </w:tcBorders>
          </w:tcPr>
          <w:p w:rsidR="00010AAE" w:rsidRPr="00D677E3" w:rsidRDefault="00010AAE" w:rsidP="007C7370">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Истоки акмеизма. Программа акмеизма в статье Н. С. Гумилева "Наследие символизма и акмеизм". Н. С. Гумилев Жизнь и творчество (обзор). Стихотворения. </w:t>
            </w:r>
            <w:proofErr w:type="gramStart"/>
            <w:r w:rsidRPr="00D677E3">
              <w:rPr>
                <w:rFonts w:ascii="Times New Roman" w:eastAsia="Times New Roman" w:hAnsi="Times New Roman" w:cs="Times New Roman"/>
                <w:color w:val="000000"/>
                <w:sz w:val="24"/>
                <w:szCs w:val="24"/>
                <w:lang w:eastAsia="ru-RU"/>
              </w:rPr>
              <w:t>Экзотическое</w:t>
            </w:r>
            <w:proofErr w:type="gramEnd"/>
            <w:r w:rsidRPr="00D677E3">
              <w:rPr>
                <w:rFonts w:ascii="Times New Roman" w:eastAsia="Times New Roman" w:hAnsi="Times New Roman" w:cs="Times New Roman"/>
                <w:color w:val="000000"/>
                <w:sz w:val="24"/>
                <w:szCs w:val="24"/>
                <w:lang w:eastAsia="ru-RU"/>
              </w:rPr>
              <w:t>, фантастическое и прозаическое в поэзии Гумилева.</w:t>
            </w:r>
          </w:p>
        </w:tc>
        <w:tc>
          <w:tcPr>
            <w:tcW w:w="5387" w:type="dxa"/>
            <w:vMerge/>
            <w:tcBorders>
              <w:left w:val="single" w:sz="4" w:space="0" w:color="auto"/>
              <w:bottom w:val="single" w:sz="4" w:space="0" w:color="auto"/>
              <w:right w:val="single" w:sz="4" w:space="0" w:color="auto"/>
            </w:tcBorders>
            <w:hideMark/>
          </w:tcPr>
          <w:p w:rsidR="00010AAE" w:rsidRPr="002D3F1F" w:rsidRDefault="00010AAE" w:rsidP="002D3F1F">
            <w:pPr>
              <w:rPr>
                <w:rFonts w:ascii="Times New Roman" w:hAnsi="Times New Roman" w:cs="Times New Roman"/>
                <w:b/>
                <w:sz w:val="24"/>
                <w:szCs w:val="24"/>
              </w:rPr>
            </w:pPr>
          </w:p>
        </w:tc>
      </w:tr>
      <w:tr w:rsidR="007C7370" w:rsidRPr="002D3F1F" w:rsidTr="0091479C">
        <w:trPr>
          <w:trHeight w:val="3542"/>
        </w:trPr>
        <w:tc>
          <w:tcPr>
            <w:tcW w:w="2836" w:type="dxa"/>
            <w:tcBorders>
              <w:top w:val="single" w:sz="4" w:space="0" w:color="auto"/>
              <w:left w:val="single" w:sz="4" w:space="0" w:color="auto"/>
              <w:bottom w:val="single" w:sz="4" w:space="0" w:color="auto"/>
              <w:right w:val="single" w:sz="4" w:space="0" w:color="auto"/>
            </w:tcBorders>
          </w:tcPr>
          <w:p w:rsidR="007C7370" w:rsidRPr="00D677E3" w:rsidRDefault="007C7370"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7C7370" w:rsidRDefault="008E7A8D" w:rsidP="002D3F1F">
            <w:pPr>
              <w:rPr>
                <w:rFonts w:ascii="Times New Roman" w:hAnsi="Times New Roman" w:cs="Times New Roman"/>
                <w:b/>
                <w:sz w:val="24"/>
                <w:szCs w:val="24"/>
              </w:rPr>
            </w:pPr>
            <w:r>
              <w:rPr>
                <w:rFonts w:ascii="Times New Roman" w:hAnsi="Times New Roman" w:cs="Times New Roman"/>
                <w:b/>
                <w:sz w:val="24"/>
                <w:szCs w:val="24"/>
              </w:rPr>
              <w:t xml:space="preserve">   </w:t>
            </w:r>
          </w:p>
          <w:p w:rsidR="00A05F4C" w:rsidRDefault="00A05F4C" w:rsidP="002D3F1F">
            <w:pPr>
              <w:rPr>
                <w:rFonts w:ascii="Times New Roman" w:hAnsi="Times New Roman" w:cs="Times New Roman"/>
                <w:b/>
                <w:sz w:val="24"/>
                <w:szCs w:val="24"/>
              </w:rPr>
            </w:pPr>
          </w:p>
          <w:p w:rsidR="00A05F4C" w:rsidRDefault="00A05F4C" w:rsidP="002D3F1F">
            <w:pPr>
              <w:rPr>
                <w:rFonts w:ascii="Times New Roman" w:hAnsi="Times New Roman" w:cs="Times New Roman"/>
                <w:b/>
                <w:sz w:val="24"/>
                <w:szCs w:val="24"/>
              </w:rPr>
            </w:pPr>
          </w:p>
          <w:p w:rsidR="00A05F4C" w:rsidRDefault="00A05F4C" w:rsidP="002D3F1F">
            <w:pPr>
              <w:rPr>
                <w:rFonts w:ascii="Times New Roman" w:hAnsi="Times New Roman" w:cs="Times New Roman"/>
                <w:b/>
                <w:sz w:val="24"/>
                <w:szCs w:val="24"/>
              </w:rPr>
            </w:pPr>
          </w:p>
          <w:p w:rsidR="00A05F4C" w:rsidRDefault="00A05F4C" w:rsidP="002D3F1F">
            <w:pPr>
              <w:rPr>
                <w:rFonts w:ascii="Times New Roman" w:hAnsi="Times New Roman" w:cs="Times New Roman"/>
                <w:b/>
                <w:sz w:val="24"/>
                <w:szCs w:val="24"/>
              </w:rPr>
            </w:pPr>
          </w:p>
          <w:p w:rsidR="00A05F4C" w:rsidRDefault="00A05F4C" w:rsidP="002D3F1F">
            <w:pPr>
              <w:rPr>
                <w:rFonts w:ascii="Times New Roman" w:hAnsi="Times New Roman" w:cs="Times New Roman"/>
                <w:b/>
                <w:sz w:val="24"/>
                <w:szCs w:val="24"/>
              </w:rPr>
            </w:pPr>
          </w:p>
          <w:p w:rsidR="00A05F4C" w:rsidRDefault="00A05F4C" w:rsidP="002D3F1F">
            <w:pPr>
              <w:rPr>
                <w:rFonts w:ascii="Times New Roman" w:hAnsi="Times New Roman" w:cs="Times New Roman"/>
                <w:b/>
                <w:sz w:val="24"/>
                <w:szCs w:val="24"/>
              </w:rPr>
            </w:pPr>
          </w:p>
          <w:p w:rsidR="00A05F4C" w:rsidRDefault="00A05F4C" w:rsidP="002D3F1F">
            <w:pPr>
              <w:rPr>
                <w:rFonts w:ascii="Times New Roman" w:hAnsi="Times New Roman" w:cs="Times New Roman"/>
                <w:b/>
                <w:sz w:val="24"/>
                <w:szCs w:val="24"/>
              </w:rPr>
            </w:pPr>
          </w:p>
        </w:tc>
        <w:tc>
          <w:tcPr>
            <w:tcW w:w="7229" w:type="dxa"/>
            <w:tcBorders>
              <w:top w:val="single" w:sz="4" w:space="0" w:color="auto"/>
              <w:left w:val="single" w:sz="4" w:space="0" w:color="auto"/>
              <w:bottom w:val="single" w:sz="4" w:space="0" w:color="auto"/>
              <w:right w:val="single" w:sz="4" w:space="0" w:color="auto"/>
            </w:tcBorders>
          </w:tcPr>
          <w:p w:rsidR="007C7370" w:rsidRPr="00D677E3" w:rsidRDefault="007C7370" w:rsidP="007C7370">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Манифесты футуризма, их пафос и проблематика. Поэт как миссионер “нового искусства”. </w:t>
            </w:r>
            <w:r w:rsidRPr="00D677E3">
              <w:rPr>
                <w:rFonts w:ascii="Times New Roman" w:eastAsia="Times New Roman" w:hAnsi="Times New Roman" w:cs="Times New Roman"/>
                <w:b/>
                <w:bCs/>
                <w:color w:val="000000"/>
                <w:sz w:val="24"/>
                <w:szCs w:val="24"/>
                <w:lang w:eastAsia="ru-RU"/>
              </w:rPr>
              <w:t>И.Ф.Анненский</w:t>
            </w:r>
            <w:r w:rsidRPr="00D677E3">
              <w:rPr>
                <w:rFonts w:ascii="Times New Roman" w:eastAsia="Times New Roman" w:hAnsi="Times New Roman" w:cs="Times New Roman"/>
                <w:color w:val="000000"/>
                <w:sz w:val="24"/>
                <w:szCs w:val="24"/>
                <w:lang w:eastAsia="ru-RU"/>
              </w:rPr>
              <w:t>. Жизнь и творчество (обзор). Творческие искания. «Кипарисовый ларец». </w:t>
            </w:r>
            <w:r w:rsidRPr="00D677E3">
              <w:rPr>
                <w:rFonts w:ascii="Times New Roman" w:eastAsia="Times New Roman" w:hAnsi="Times New Roman" w:cs="Times New Roman"/>
                <w:b/>
                <w:bCs/>
                <w:color w:val="000000"/>
                <w:sz w:val="24"/>
                <w:szCs w:val="24"/>
                <w:lang w:eastAsia="ru-RU"/>
              </w:rPr>
              <w:t xml:space="preserve">И. </w:t>
            </w:r>
            <w:proofErr w:type="spellStart"/>
            <w:r w:rsidRPr="00D677E3">
              <w:rPr>
                <w:rFonts w:ascii="Times New Roman" w:eastAsia="Times New Roman" w:hAnsi="Times New Roman" w:cs="Times New Roman"/>
                <w:b/>
                <w:bCs/>
                <w:color w:val="000000"/>
                <w:sz w:val="24"/>
                <w:szCs w:val="24"/>
                <w:lang w:eastAsia="ru-RU"/>
              </w:rPr>
              <w:t>Северянин</w:t>
            </w:r>
            <w:proofErr w:type="gramStart"/>
            <w:r w:rsidRPr="00D677E3">
              <w:rPr>
                <w:rFonts w:ascii="Times New Roman" w:eastAsia="Times New Roman" w:hAnsi="Times New Roman" w:cs="Times New Roman"/>
                <w:b/>
                <w:bCs/>
                <w:color w:val="000000"/>
                <w:sz w:val="24"/>
                <w:szCs w:val="24"/>
                <w:lang w:eastAsia="ru-RU"/>
              </w:rPr>
              <w:t>.</w:t>
            </w:r>
            <w:r w:rsidRPr="00D677E3">
              <w:rPr>
                <w:rFonts w:ascii="Times New Roman" w:eastAsia="Times New Roman" w:hAnsi="Times New Roman" w:cs="Times New Roman"/>
                <w:color w:val="000000"/>
                <w:sz w:val="24"/>
                <w:szCs w:val="24"/>
                <w:lang w:eastAsia="ru-RU"/>
              </w:rPr>
              <w:t>Ж</w:t>
            </w:r>
            <w:proofErr w:type="gramEnd"/>
            <w:r w:rsidRPr="00D677E3">
              <w:rPr>
                <w:rFonts w:ascii="Times New Roman" w:eastAsia="Times New Roman" w:hAnsi="Times New Roman" w:cs="Times New Roman"/>
                <w:color w:val="000000"/>
                <w:sz w:val="24"/>
                <w:szCs w:val="24"/>
                <w:lang w:eastAsia="ru-RU"/>
              </w:rPr>
              <w:t>изнь</w:t>
            </w:r>
            <w:proofErr w:type="spellEnd"/>
            <w:r w:rsidRPr="00D677E3">
              <w:rPr>
                <w:rFonts w:ascii="Times New Roman" w:eastAsia="Times New Roman" w:hAnsi="Times New Roman" w:cs="Times New Roman"/>
                <w:color w:val="000000"/>
                <w:sz w:val="24"/>
                <w:szCs w:val="24"/>
                <w:lang w:eastAsia="ru-RU"/>
              </w:rPr>
              <w:t xml:space="preserve"> и творчество (обзор). Стихотворения. Эмоциональная взволнованность и ироничность поэзии Северянина, оригинальность его словотворчества. </w:t>
            </w:r>
            <w:r w:rsidRPr="00D677E3">
              <w:rPr>
                <w:rFonts w:ascii="Times New Roman" w:eastAsia="Times New Roman" w:hAnsi="Times New Roman" w:cs="Times New Roman"/>
                <w:b/>
                <w:bCs/>
                <w:color w:val="000000"/>
                <w:sz w:val="24"/>
                <w:szCs w:val="24"/>
                <w:lang w:eastAsia="ru-RU"/>
              </w:rPr>
              <w:t>В. Ф. Ходасевич.</w:t>
            </w:r>
            <w:r w:rsidRPr="00D677E3">
              <w:rPr>
                <w:rFonts w:ascii="Times New Roman" w:eastAsia="Times New Roman" w:hAnsi="Times New Roman" w:cs="Times New Roman"/>
                <w:color w:val="000000"/>
                <w:sz w:val="24"/>
                <w:szCs w:val="24"/>
                <w:lang w:eastAsia="ru-RU"/>
              </w:rPr>
              <w:t> Жизнь и творчество (обзор). Своеобразие ранней лирики. Сборник «Счастливый домик». Книга «Путем Зерна»</w:t>
            </w:r>
            <w:proofErr w:type="gramStart"/>
            <w:r w:rsidRPr="00D677E3">
              <w:rPr>
                <w:rFonts w:ascii="Times New Roman" w:eastAsia="Times New Roman" w:hAnsi="Times New Roman" w:cs="Times New Roman"/>
                <w:color w:val="000000"/>
                <w:sz w:val="24"/>
                <w:szCs w:val="24"/>
                <w:lang w:eastAsia="ru-RU"/>
              </w:rPr>
              <w:t>.Т</w:t>
            </w:r>
            <w:proofErr w:type="gramEnd"/>
            <w:r w:rsidRPr="00D677E3">
              <w:rPr>
                <w:rFonts w:ascii="Times New Roman" w:eastAsia="Times New Roman" w:hAnsi="Times New Roman" w:cs="Times New Roman"/>
                <w:color w:val="000000"/>
                <w:sz w:val="24"/>
                <w:szCs w:val="24"/>
                <w:lang w:eastAsia="ru-RU"/>
              </w:rPr>
              <w:t>рагическое восприятие мира в цикле «Европейская ночь».</w:t>
            </w:r>
          </w:p>
        </w:tc>
        <w:tc>
          <w:tcPr>
            <w:tcW w:w="5387" w:type="dxa"/>
            <w:tcBorders>
              <w:top w:val="single" w:sz="4" w:space="0" w:color="auto"/>
              <w:left w:val="single" w:sz="4" w:space="0" w:color="auto"/>
              <w:bottom w:val="single" w:sz="4" w:space="0" w:color="auto"/>
              <w:right w:val="single" w:sz="4" w:space="0" w:color="auto"/>
            </w:tcBorders>
            <w:hideMark/>
          </w:tcPr>
          <w:p w:rsidR="0091479C" w:rsidRDefault="0091479C" w:rsidP="0091479C">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91479C" w:rsidRPr="00433EC2" w:rsidRDefault="0091479C" w:rsidP="0091479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91479C" w:rsidRDefault="0091479C" w:rsidP="0091479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91479C" w:rsidRDefault="0091479C" w:rsidP="0091479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91479C" w:rsidRDefault="0091479C" w:rsidP="0091479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91479C" w:rsidRDefault="0091479C" w:rsidP="0091479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91479C" w:rsidRDefault="0091479C" w:rsidP="0091479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7C7370" w:rsidRPr="002D3F1F" w:rsidRDefault="0091479C" w:rsidP="0091479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w:t>
            </w:r>
            <w:r w:rsidRPr="00433EC2">
              <w:rPr>
                <w:rStyle w:val="11"/>
                <w:color w:val="000000"/>
                <w:sz w:val="24"/>
                <w:szCs w:val="24"/>
              </w:rPr>
              <w:lastRenderedPageBreak/>
              <w:t>привлекательности науки для подрастающего поколения, поддержку научно-технического творчества детей</w:t>
            </w:r>
            <w:r>
              <w:rPr>
                <w:rStyle w:val="11"/>
                <w:color w:val="000000"/>
                <w:sz w:val="24"/>
                <w:szCs w:val="24"/>
              </w:rPr>
              <w:t>.</w:t>
            </w:r>
          </w:p>
        </w:tc>
      </w:tr>
      <w:tr w:rsidR="007C7370" w:rsidRPr="002D3F1F" w:rsidTr="0091479C">
        <w:trPr>
          <w:trHeight w:val="4676"/>
        </w:trPr>
        <w:tc>
          <w:tcPr>
            <w:tcW w:w="2836" w:type="dxa"/>
            <w:tcBorders>
              <w:top w:val="single" w:sz="4" w:space="0" w:color="auto"/>
              <w:left w:val="single" w:sz="4" w:space="0" w:color="auto"/>
              <w:bottom w:val="single" w:sz="4" w:space="0" w:color="auto"/>
              <w:right w:val="single" w:sz="4" w:space="0" w:color="auto"/>
            </w:tcBorders>
          </w:tcPr>
          <w:p w:rsidR="007C7370" w:rsidRPr="00D677E3" w:rsidRDefault="007C7370"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Максим Горький</w:t>
            </w:r>
            <w:r w:rsidRPr="00D677E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hideMark/>
          </w:tcPr>
          <w:p w:rsidR="007C7370" w:rsidRDefault="008E7A8D" w:rsidP="002D3F1F">
            <w:pPr>
              <w:rPr>
                <w:rFonts w:ascii="Times New Roman" w:hAnsi="Times New Roman" w:cs="Times New Roman"/>
                <w:b/>
                <w:sz w:val="24"/>
                <w:szCs w:val="24"/>
              </w:rPr>
            </w:pPr>
            <w:r>
              <w:rPr>
                <w:rFonts w:ascii="Times New Roman" w:hAnsi="Times New Roman" w:cs="Times New Roman"/>
                <w:b/>
                <w:sz w:val="24"/>
                <w:szCs w:val="24"/>
              </w:rPr>
              <w:t xml:space="preserve">   5</w:t>
            </w:r>
          </w:p>
          <w:p w:rsidR="00D33A95" w:rsidRDefault="00D33A95" w:rsidP="002D3F1F">
            <w:pPr>
              <w:rPr>
                <w:rFonts w:ascii="Times New Roman" w:hAnsi="Times New Roman" w:cs="Times New Roman"/>
                <w:b/>
                <w:sz w:val="24"/>
                <w:szCs w:val="24"/>
              </w:rPr>
            </w:pPr>
          </w:p>
          <w:p w:rsidR="00D33A95" w:rsidRDefault="00D33A95" w:rsidP="002D3F1F">
            <w:pPr>
              <w:rPr>
                <w:rFonts w:ascii="Times New Roman" w:hAnsi="Times New Roman" w:cs="Times New Roman"/>
                <w:b/>
                <w:sz w:val="24"/>
                <w:szCs w:val="24"/>
              </w:rPr>
            </w:pPr>
          </w:p>
          <w:p w:rsidR="00D33A95" w:rsidRDefault="00D33A95" w:rsidP="002D3F1F">
            <w:pPr>
              <w:rPr>
                <w:rFonts w:ascii="Times New Roman" w:hAnsi="Times New Roman" w:cs="Times New Roman"/>
                <w:b/>
                <w:sz w:val="24"/>
                <w:szCs w:val="24"/>
              </w:rPr>
            </w:pPr>
          </w:p>
          <w:p w:rsidR="00D33A95" w:rsidRDefault="00D33A95" w:rsidP="002D3F1F">
            <w:pPr>
              <w:rPr>
                <w:rFonts w:ascii="Times New Roman" w:hAnsi="Times New Roman" w:cs="Times New Roman"/>
                <w:b/>
                <w:sz w:val="24"/>
                <w:szCs w:val="24"/>
              </w:rPr>
            </w:pPr>
          </w:p>
          <w:p w:rsidR="00D33A95" w:rsidRDefault="00D33A95" w:rsidP="002D3F1F">
            <w:pPr>
              <w:rPr>
                <w:rFonts w:ascii="Times New Roman" w:hAnsi="Times New Roman" w:cs="Times New Roman"/>
                <w:b/>
                <w:sz w:val="24"/>
                <w:szCs w:val="24"/>
              </w:rPr>
            </w:pPr>
          </w:p>
          <w:p w:rsidR="00D33A95" w:rsidRDefault="00D33A95" w:rsidP="002D3F1F">
            <w:pPr>
              <w:rPr>
                <w:rFonts w:ascii="Times New Roman" w:hAnsi="Times New Roman" w:cs="Times New Roman"/>
                <w:b/>
                <w:sz w:val="24"/>
                <w:szCs w:val="24"/>
              </w:rPr>
            </w:pPr>
          </w:p>
          <w:p w:rsidR="00D33A95" w:rsidRDefault="00D33A95" w:rsidP="002D3F1F">
            <w:pPr>
              <w:rPr>
                <w:rFonts w:ascii="Times New Roman" w:hAnsi="Times New Roman" w:cs="Times New Roman"/>
                <w:b/>
                <w:sz w:val="24"/>
                <w:szCs w:val="24"/>
              </w:rPr>
            </w:pPr>
          </w:p>
          <w:p w:rsidR="00D33A95" w:rsidRDefault="00D33A95" w:rsidP="002D3F1F">
            <w:pPr>
              <w:rPr>
                <w:rFonts w:ascii="Times New Roman" w:hAnsi="Times New Roman" w:cs="Times New Roman"/>
                <w:b/>
                <w:sz w:val="24"/>
                <w:szCs w:val="24"/>
              </w:rPr>
            </w:pPr>
          </w:p>
          <w:p w:rsidR="00D33A95" w:rsidRDefault="00D33A95" w:rsidP="002D3F1F">
            <w:pPr>
              <w:rPr>
                <w:rFonts w:ascii="Times New Roman" w:hAnsi="Times New Roman" w:cs="Times New Roman"/>
                <w:b/>
                <w:sz w:val="24"/>
                <w:szCs w:val="24"/>
              </w:rPr>
            </w:pPr>
          </w:p>
          <w:p w:rsidR="00D33A95" w:rsidRDefault="00D33A95" w:rsidP="002D3F1F">
            <w:pPr>
              <w:rPr>
                <w:rFonts w:ascii="Times New Roman" w:hAnsi="Times New Roman" w:cs="Times New Roman"/>
                <w:b/>
                <w:sz w:val="24"/>
                <w:szCs w:val="24"/>
              </w:rPr>
            </w:pPr>
          </w:p>
          <w:p w:rsidR="00D33A95" w:rsidRDefault="00D33A95" w:rsidP="002D3F1F">
            <w:pPr>
              <w:rPr>
                <w:rFonts w:ascii="Times New Roman" w:hAnsi="Times New Roman" w:cs="Times New Roman"/>
                <w:b/>
                <w:sz w:val="24"/>
                <w:szCs w:val="24"/>
              </w:rPr>
            </w:pPr>
          </w:p>
        </w:tc>
        <w:tc>
          <w:tcPr>
            <w:tcW w:w="7229" w:type="dxa"/>
            <w:tcBorders>
              <w:top w:val="single" w:sz="4" w:space="0" w:color="auto"/>
              <w:left w:val="single" w:sz="4" w:space="0" w:color="auto"/>
              <w:bottom w:val="single" w:sz="4" w:space="0" w:color="auto"/>
              <w:right w:val="single" w:sz="4" w:space="0" w:color="auto"/>
            </w:tcBorders>
          </w:tcPr>
          <w:p w:rsidR="007C7370" w:rsidRPr="00D677E3" w:rsidRDefault="007C7370" w:rsidP="007C737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Максим Горький. Жизнь и творчество. (Обзор.) Рассказ «Старуха </w:t>
            </w:r>
            <w:proofErr w:type="spellStart"/>
            <w:r w:rsidRPr="00D677E3">
              <w:rPr>
                <w:rFonts w:ascii="Times New Roman" w:eastAsia="Times New Roman" w:hAnsi="Times New Roman" w:cs="Times New Roman"/>
                <w:color w:val="000000"/>
                <w:sz w:val="24"/>
                <w:szCs w:val="24"/>
                <w:lang w:eastAsia="ru-RU"/>
              </w:rPr>
              <w:t>Изергиль</w:t>
            </w:r>
            <w:proofErr w:type="spellEnd"/>
            <w:r w:rsidRPr="00D677E3">
              <w:rPr>
                <w:rFonts w:ascii="Times New Roman" w:eastAsia="Times New Roman" w:hAnsi="Times New Roman" w:cs="Times New Roman"/>
                <w:color w:val="000000"/>
                <w:sz w:val="24"/>
                <w:szCs w:val="24"/>
                <w:lang w:eastAsia="ru-RU"/>
              </w:rPr>
              <w:t xml:space="preserve">». Романтический пафос и </w:t>
            </w:r>
            <w:proofErr w:type="gramStart"/>
            <w:r w:rsidRPr="00D677E3">
              <w:rPr>
                <w:rFonts w:ascii="Times New Roman" w:eastAsia="Times New Roman" w:hAnsi="Times New Roman" w:cs="Times New Roman"/>
                <w:color w:val="000000"/>
                <w:sz w:val="24"/>
                <w:szCs w:val="24"/>
                <w:lang w:eastAsia="ru-RU"/>
              </w:rPr>
              <w:t>суровая</w:t>
            </w:r>
            <w:proofErr w:type="gramEnd"/>
            <w:r w:rsidRPr="00D677E3">
              <w:rPr>
                <w:rFonts w:ascii="Times New Roman" w:eastAsia="Times New Roman" w:hAnsi="Times New Roman" w:cs="Times New Roman"/>
                <w:color w:val="000000"/>
                <w:sz w:val="24"/>
                <w:szCs w:val="24"/>
                <w:lang w:eastAsia="ru-RU"/>
              </w:rPr>
              <w:t xml:space="preserve"> правда рассказов М. Горького. </w:t>
            </w:r>
            <w:proofErr w:type="gramStart"/>
            <w:r w:rsidRPr="00D677E3">
              <w:rPr>
                <w:rFonts w:ascii="Times New Roman" w:eastAsia="Times New Roman" w:hAnsi="Times New Roman" w:cs="Times New Roman"/>
                <w:color w:val="000000"/>
                <w:sz w:val="24"/>
                <w:szCs w:val="24"/>
                <w:lang w:eastAsia="ru-RU"/>
              </w:rPr>
              <w:t>Народно-поэтические</w:t>
            </w:r>
            <w:proofErr w:type="gramEnd"/>
            <w:r w:rsidRPr="00D677E3">
              <w:rPr>
                <w:rFonts w:ascii="Times New Roman" w:eastAsia="Times New Roman" w:hAnsi="Times New Roman" w:cs="Times New Roman"/>
                <w:color w:val="000000"/>
                <w:sz w:val="24"/>
                <w:szCs w:val="24"/>
                <w:lang w:eastAsia="ru-RU"/>
              </w:rPr>
              <w:t xml:space="preserve"> истоки романтической прозы писателя. Проблема героя в рассказах Горького. Смысл противопоставления Данко и </w:t>
            </w:r>
            <w:proofErr w:type="spellStart"/>
            <w:r w:rsidRPr="00D677E3">
              <w:rPr>
                <w:rFonts w:ascii="Times New Roman" w:eastAsia="Times New Roman" w:hAnsi="Times New Roman" w:cs="Times New Roman"/>
                <w:color w:val="000000"/>
                <w:sz w:val="24"/>
                <w:szCs w:val="24"/>
                <w:lang w:eastAsia="ru-RU"/>
              </w:rPr>
              <w:t>Ларры</w:t>
            </w:r>
            <w:proofErr w:type="spellEnd"/>
            <w:r w:rsidRPr="00D677E3">
              <w:rPr>
                <w:rFonts w:ascii="Times New Roman" w:eastAsia="Times New Roman" w:hAnsi="Times New Roman" w:cs="Times New Roman"/>
                <w:color w:val="000000"/>
                <w:sz w:val="24"/>
                <w:szCs w:val="24"/>
                <w:lang w:eastAsia="ru-RU"/>
              </w:rPr>
              <w:t xml:space="preserve">. Особенности композиции рассказа «Старуха </w:t>
            </w:r>
            <w:proofErr w:type="spellStart"/>
            <w:r w:rsidRPr="00D677E3">
              <w:rPr>
                <w:rFonts w:ascii="Times New Roman" w:eastAsia="Times New Roman" w:hAnsi="Times New Roman" w:cs="Times New Roman"/>
                <w:color w:val="000000"/>
                <w:sz w:val="24"/>
                <w:szCs w:val="24"/>
                <w:lang w:eastAsia="ru-RU"/>
              </w:rPr>
              <w:t>Изергиль</w:t>
            </w:r>
            <w:proofErr w:type="spellEnd"/>
            <w:r w:rsidRPr="00D677E3">
              <w:rPr>
                <w:rFonts w:ascii="Times New Roman" w:eastAsia="Times New Roman" w:hAnsi="Times New Roman" w:cs="Times New Roman"/>
                <w:color w:val="000000"/>
                <w:sz w:val="24"/>
                <w:szCs w:val="24"/>
                <w:lang w:eastAsia="ru-RU"/>
              </w:rPr>
              <w:t xml:space="preserve">». «На дне». Социально-философская драма. Смысл названия произведения. Атмосфера духовного разобщения людей. Проблема мнимого и реального преодоления унизительного положения, иллюзий и активной мысли, сна и пробуждения души. «Три правды» в пьесе и их трагическое столкновение: </w:t>
            </w:r>
            <w:proofErr w:type="gramStart"/>
            <w:r w:rsidRPr="00D677E3">
              <w:rPr>
                <w:rFonts w:ascii="Times New Roman" w:eastAsia="Times New Roman" w:hAnsi="Times New Roman" w:cs="Times New Roman"/>
                <w:color w:val="000000"/>
                <w:sz w:val="24"/>
                <w:szCs w:val="24"/>
                <w:lang w:eastAsia="ru-RU"/>
              </w:rPr>
              <w:t>правда</w:t>
            </w:r>
            <w:proofErr w:type="gramEnd"/>
            <w:r w:rsidRPr="00D677E3">
              <w:rPr>
                <w:rFonts w:ascii="Times New Roman" w:eastAsia="Times New Roman" w:hAnsi="Times New Roman" w:cs="Times New Roman"/>
                <w:color w:val="000000"/>
                <w:sz w:val="24"/>
                <w:szCs w:val="24"/>
                <w:lang w:eastAsia="ru-RU"/>
              </w:rPr>
              <w:t xml:space="preserve"> факта (Бубнов), правда утешительной лжи (Лука), правда веры в человека (Сатин). Новаторство Горького-драматурга. Сценическая судьба пьесы.</w:t>
            </w:r>
          </w:p>
          <w:p w:rsidR="007C7370" w:rsidRPr="00D677E3" w:rsidRDefault="007C7370" w:rsidP="007C7370">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Социально-философская драма как жанр драматургии (начальные представления).</w:t>
            </w:r>
          </w:p>
        </w:tc>
        <w:tc>
          <w:tcPr>
            <w:tcW w:w="5387" w:type="dxa"/>
            <w:tcBorders>
              <w:top w:val="single" w:sz="4" w:space="0" w:color="auto"/>
              <w:left w:val="single" w:sz="4" w:space="0" w:color="auto"/>
              <w:bottom w:val="single" w:sz="4" w:space="0" w:color="auto"/>
              <w:right w:val="single" w:sz="4" w:space="0" w:color="auto"/>
            </w:tcBorders>
            <w:hideMark/>
          </w:tcPr>
          <w:p w:rsidR="0091479C" w:rsidRDefault="0091479C" w:rsidP="0091479C">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91479C" w:rsidRPr="00433EC2" w:rsidRDefault="0091479C" w:rsidP="0091479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91479C" w:rsidRDefault="0091479C" w:rsidP="0091479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91479C" w:rsidRDefault="0091479C" w:rsidP="0091479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91479C" w:rsidRDefault="0091479C" w:rsidP="0091479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91479C" w:rsidRDefault="0091479C" w:rsidP="0091479C">
            <w:pPr>
              <w:spacing w:after="0" w:line="240" w:lineRule="auto"/>
              <w:rPr>
                <w:rStyle w:val="11"/>
                <w:color w:val="000000"/>
                <w:sz w:val="24"/>
                <w:szCs w:val="24"/>
              </w:rPr>
            </w:pPr>
            <w:r w:rsidRPr="00433EC2">
              <w:rPr>
                <w:rStyle w:val="11"/>
                <w:b/>
                <w:color w:val="000000"/>
                <w:sz w:val="24"/>
                <w:szCs w:val="24"/>
              </w:rPr>
              <w:t xml:space="preserve">Приобщение детей к культурному наследию </w:t>
            </w:r>
            <w:r w:rsidRPr="00433EC2">
              <w:rPr>
                <w:rStyle w:val="11"/>
                <w:b/>
                <w:color w:val="000000"/>
                <w:sz w:val="24"/>
                <w:szCs w:val="24"/>
              </w:rPr>
              <w:lastRenderedPageBreak/>
              <w:t>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91479C" w:rsidRDefault="0091479C" w:rsidP="0091479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7C7370" w:rsidRPr="002D3F1F" w:rsidRDefault="0091479C" w:rsidP="0091479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подрастающего поколения, поддержку научно-технического творчества детей</w:t>
            </w:r>
            <w:r>
              <w:rPr>
                <w:rStyle w:val="11"/>
                <w:color w:val="000000"/>
                <w:sz w:val="24"/>
                <w:szCs w:val="24"/>
              </w:rPr>
              <w:t>.</w:t>
            </w:r>
          </w:p>
        </w:tc>
      </w:tr>
      <w:tr w:rsidR="004D3F00" w:rsidRPr="002D3F1F" w:rsidTr="00B60225">
        <w:trPr>
          <w:trHeight w:val="598"/>
        </w:trPr>
        <w:tc>
          <w:tcPr>
            <w:tcW w:w="2836" w:type="dxa"/>
            <w:tcBorders>
              <w:top w:val="single" w:sz="4" w:space="0" w:color="auto"/>
              <w:left w:val="single" w:sz="4" w:space="0" w:color="auto"/>
              <w:right w:val="single" w:sz="4" w:space="0" w:color="auto"/>
            </w:tcBorders>
          </w:tcPr>
          <w:p w:rsidR="004D3F00" w:rsidRPr="00D677E3" w:rsidRDefault="004D3F00"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Александр Александрович Блок</w:t>
            </w:r>
            <w:r w:rsidRPr="00D677E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right w:val="single" w:sz="4" w:space="0" w:color="auto"/>
            </w:tcBorders>
            <w:hideMark/>
          </w:tcPr>
          <w:p w:rsidR="004D3F00" w:rsidRDefault="004D3F00" w:rsidP="002D3F1F">
            <w:pPr>
              <w:rPr>
                <w:rFonts w:ascii="Times New Roman" w:hAnsi="Times New Roman" w:cs="Times New Roman"/>
                <w:b/>
                <w:sz w:val="24"/>
                <w:szCs w:val="24"/>
              </w:rPr>
            </w:pPr>
            <w:r>
              <w:rPr>
                <w:rFonts w:ascii="Times New Roman" w:hAnsi="Times New Roman" w:cs="Times New Roman"/>
                <w:b/>
                <w:sz w:val="24"/>
                <w:szCs w:val="24"/>
              </w:rPr>
              <w:t xml:space="preserve">   4</w:t>
            </w:r>
          </w:p>
        </w:tc>
        <w:tc>
          <w:tcPr>
            <w:tcW w:w="7229" w:type="dxa"/>
            <w:tcBorders>
              <w:top w:val="single" w:sz="4" w:space="0" w:color="auto"/>
              <w:left w:val="single" w:sz="4" w:space="0" w:color="auto"/>
              <w:right w:val="single" w:sz="4" w:space="0" w:color="auto"/>
            </w:tcBorders>
          </w:tcPr>
          <w:p w:rsidR="004D3F00" w:rsidRPr="00D677E3" w:rsidRDefault="004D3F00" w:rsidP="007C7370">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Александр Александрович Блок. Жизнь и творчество. (Обзор.) Стихотворения: «Незнакомка», «Россия», «Ночь, улица, фонарь, аптека...», «В ресторане», «Река раскинулась. Течет, грустит лениво...» (из цикла «На поле Куликовом»), «На железной дороге» (указанные произведения обязательны для изучения). «Вхожу я в темные храмы...», «Фабрика», «Когда вы стоите на моем пути...». (Возможен выбор других стихотворений). Литературные и философские пристрастия юного поэта. Влияние Жуковского, Фета, Полонского, философии</w:t>
            </w:r>
            <w:proofErr w:type="gramStart"/>
            <w:r w:rsidRPr="00D677E3">
              <w:rPr>
                <w:rFonts w:ascii="Times New Roman" w:eastAsia="Times New Roman" w:hAnsi="Times New Roman" w:cs="Times New Roman"/>
                <w:color w:val="000000"/>
                <w:sz w:val="24"/>
                <w:szCs w:val="24"/>
                <w:lang w:eastAsia="ru-RU"/>
              </w:rPr>
              <w:t xml:space="preserve"> В</w:t>
            </w:r>
            <w:proofErr w:type="gramEnd"/>
            <w:r w:rsidRPr="00D677E3">
              <w:rPr>
                <w:rFonts w:ascii="Times New Roman" w:eastAsia="Times New Roman" w:hAnsi="Times New Roman" w:cs="Times New Roman"/>
                <w:color w:val="000000"/>
                <w:sz w:val="24"/>
                <w:szCs w:val="24"/>
                <w:lang w:eastAsia="ru-RU"/>
              </w:rPr>
              <w:t xml:space="preserve">л. Соловьева. Темы и образы ранней поэзии: «Стихи о Прекрасной Даме». Романтический мир раннего Блока. Музыкальность поэзии Блока, ритмы и интонации. Блок и символизм. Образы «страшного мира», идеал и действительность в художественном мире поэта. Тема Родины в поэзии Блока. Исторический путь России в цикле «На поле Куликовом». Поэт и революция. Поэма «Двенадцать». История создания поэмы и ее восприятие современниками. Многоплановость, сложность художественного мира поэмы. </w:t>
            </w:r>
            <w:proofErr w:type="gramStart"/>
            <w:r w:rsidRPr="00D677E3">
              <w:rPr>
                <w:rFonts w:ascii="Times New Roman" w:eastAsia="Times New Roman" w:hAnsi="Times New Roman" w:cs="Times New Roman"/>
                <w:color w:val="000000"/>
                <w:sz w:val="24"/>
                <w:szCs w:val="24"/>
                <w:lang w:eastAsia="ru-RU"/>
              </w:rPr>
              <w:t>Символическое</w:t>
            </w:r>
            <w:proofErr w:type="gramEnd"/>
            <w:r w:rsidRPr="00D677E3">
              <w:rPr>
                <w:rFonts w:ascii="Times New Roman" w:eastAsia="Times New Roman" w:hAnsi="Times New Roman" w:cs="Times New Roman"/>
                <w:color w:val="000000"/>
                <w:sz w:val="24"/>
                <w:szCs w:val="24"/>
                <w:lang w:eastAsia="ru-RU"/>
              </w:rPr>
              <w:t xml:space="preserve"> и конкретно-реалистическое в поэме. Гармония</w:t>
            </w:r>
            <w:r w:rsidR="00D33A95">
              <w:rPr>
                <w:rFonts w:ascii="Times New Roman" w:eastAsia="Times New Roman" w:hAnsi="Times New Roman" w:cs="Times New Roman"/>
                <w:color w:val="000000"/>
                <w:sz w:val="24"/>
                <w:szCs w:val="24"/>
                <w:lang w:eastAsia="ru-RU"/>
              </w:rPr>
              <w:t xml:space="preserve"> </w:t>
            </w:r>
            <w:r w:rsidR="00D33A95" w:rsidRPr="00D677E3">
              <w:rPr>
                <w:rFonts w:ascii="Times New Roman" w:eastAsia="Times New Roman" w:hAnsi="Times New Roman" w:cs="Times New Roman"/>
                <w:color w:val="000000"/>
                <w:sz w:val="24"/>
                <w:szCs w:val="24"/>
                <w:lang w:eastAsia="ru-RU"/>
              </w:rPr>
              <w:lastRenderedPageBreak/>
              <w:t>несочетаемого в языковой и музыкальной стихиях произведения. Герои поэмы, сюжет, композиция. Авторская позиция и способы ее выражения в поэме. Многозначность финала. Неутихающая полемика вокруг поэмы. Влияние Блока на русскую поэзию XX века. </w:t>
            </w:r>
            <w:r w:rsidR="00D33A95" w:rsidRPr="00D677E3">
              <w:rPr>
                <w:rFonts w:ascii="Times New Roman" w:eastAsia="Times New Roman" w:hAnsi="Times New Roman" w:cs="Times New Roman"/>
                <w:i/>
                <w:iCs/>
                <w:color w:val="000000"/>
                <w:sz w:val="24"/>
                <w:szCs w:val="24"/>
                <w:lang w:eastAsia="ru-RU"/>
              </w:rPr>
              <w:t xml:space="preserve">Теория </w:t>
            </w:r>
            <w:proofErr w:type="spellStart"/>
            <w:r w:rsidR="00D33A95" w:rsidRPr="00D677E3">
              <w:rPr>
                <w:rFonts w:ascii="Times New Roman" w:eastAsia="Times New Roman" w:hAnsi="Times New Roman" w:cs="Times New Roman"/>
                <w:i/>
                <w:iCs/>
                <w:color w:val="000000"/>
                <w:sz w:val="24"/>
                <w:szCs w:val="24"/>
                <w:lang w:eastAsia="ru-RU"/>
              </w:rPr>
              <w:t>литературы</w:t>
            </w:r>
            <w:proofErr w:type="gramStart"/>
            <w:r w:rsidR="00D33A95" w:rsidRPr="00D677E3">
              <w:rPr>
                <w:rFonts w:ascii="Times New Roman" w:eastAsia="Times New Roman" w:hAnsi="Times New Roman" w:cs="Times New Roman"/>
                <w:i/>
                <w:iCs/>
                <w:color w:val="000000"/>
                <w:sz w:val="24"/>
                <w:szCs w:val="24"/>
                <w:lang w:eastAsia="ru-RU"/>
              </w:rPr>
              <w:t>.</w:t>
            </w:r>
            <w:r w:rsidR="00D33A95" w:rsidRPr="00D677E3">
              <w:rPr>
                <w:rFonts w:ascii="Times New Roman" w:eastAsia="Times New Roman" w:hAnsi="Times New Roman" w:cs="Times New Roman"/>
                <w:color w:val="000000"/>
                <w:sz w:val="24"/>
                <w:szCs w:val="24"/>
                <w:lang w:eastAsia="ru-RU"/>
              </w:rPr>
              <w:t>Л</w:t>
            </w:r>
            <w:proofErr w:type="gramEnd"/>
            <w:r w:rsidR="00D33A95" w:rsidRPr="00D677E3">
              <w:rPr>
                <w:rFonts w:ascii="Times New Roman" w:eastAsia="Times New Roman" w:hAnsi="Times New Roman" w:cs="Times New Roman"/>
                <w:color w:val="000000"/>
                <w:sz w:val="24"/>
                <w:szCs w:val="24"/>
                <w:lang w:eastAsia="ru-RU"/>
              </w:rPr>
              <w:t>ирический</w:t>
            </w:r>
            <w:proofErr w:type="spellEnd"/>
            <w:r w:rsidR="00D33A95" w:rsidRPr="00D677E3">
              <w:rPr>
                <w:rFonts w:ascii="Times New Roman" w:eastAsia="Times New Roman" w:hAnsi="Times New Roman" w:cs="Times New Roman"/>
                <w:color w:val="000000"/>
                <w:sz w:val="24"/>
                <w:szCs w:val="24"/>
                <w:lang w:eastAsia="ru-RU"/>
              </w:rPr>
              <w:t xml:space="preserve"> цикл (стихотворений). Верлибр (свободный стих). Авторская позиция и способы ее выражения в произведении (развитие представлений</w:t>
            </w:r>
            <w:r w:rsidR="00D33A95">
              <w:rPr>
                <w:rFonts w:ascii="Times New Roman" w:eastAsia="Times New Roman" w:hAnsi="Times New Roman" w:cs="Times New Roman"/>
                <w:color w:val="000000"/>
                <w:sz w:val="24"/>
                <w:szCs w:val="24"/>
                <w:lang w:eastAsia="ru-RU"/>
              </w:rPr>
              <w:t>)</w:t>
            </w:r>
          </w:p>
        </w:tc>
        <w:tc>
          <w:tcPr>
            <w:tcW w:w="5387" w:type="dxa"/>
            <w:tcBorders>
              <w:top w:val="single" w:sz="4" w:space="0" w:color="auto"/>
              <w:left w:val="single" w:sz="4" w:space="0" w:color="auto"/>
              <w:right w:val="single" w:sz="4" w:space="0" w:color="auto"/>
            </w:tcBorders>
            <w:hideMark/>
          </w:tcPr>
          <w:p w:rsidR="0091479C" w:rsidRDefault="0091479C" w:rsidP="0091479C">
            <w:pPr>
              <w:spacing w:after="0" w:line="240" w:lineRule="auto"/>
              <w:rPr>
                <w:rStyle w:val="11"/>
                <w:color w:val="000000"/>
                <w:sz w:val="24"/>
                <w:szCs w:val="24"/>
              </w:rPr>
            </w:pPr>
            <w:r w:rsidRPr="00433EC2">
              <w:rPr>
                <w:rStyle w:val="11"/>
                <w:b/>
                <w:color w:val="000000"/>
                <w:sz w:val="24"/>
                <w:szCs w:val="24"/>
              </w:rPr>
              <w:lastRenderedPageBreak/>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91479C" w:rsidRPr="00433EC2" w:rsidRDefault="0091479C" w:rsidP="0091479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91479C" w:rsidRDefault="0091479C" w:rsidP="0091479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91479C" w:rsidRDefault="0091479C" w:rsidP="0091479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 xml:space="preserve">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w:t>
            </w:r>
            <w:r w:rsidRPr="00433EC2">
              <w:rPr>
                <w:rStyle w:val="11"/>
                <w:color w:val="000000"/>
                <w:sz w:val="24"/>
                <w:szCs w:val="24"/>
              </w:rPr>
              <w:lastRenderedPageBreak/>
              <w:t>сознательному выбору добра;</w:t>
            </w:r>
          </w:p>
          <w:p w:rsidR="0091479C" w:rsidRDefault="0091479C" w:rsidP="0091479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91479C" w:rsidRDefault="0091479C" w:rsidP="0091479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91479C" w:rsidRDefault="0091479C" w:rsidP="0091479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4D3F00" w:rsidRPr="002D3F1F" w:rsidRDefault="0091479C" w:rsidP="0091479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подрастающего поколения, поддержку научно-технического творчества детей</w:t>
            </w:r>
            <w:r>
              <w:rPr>
                <w:rStyle w:val="11"/>
                <w:color w:val="000000"/>
                <w:sz w:val="24"/>
                <w:szCs w:val="24"/>
              </w:rPr>
              <w:t>.</w:t>
            </w:r>
          </w:p>
        </w:tc>
      </w:tr>
      <w:tr w:rsidR="008E7A8D" w:rsidRPr="002D3F1F" w:rsidTr="00D17257">
        <w:trPr>
          <w:trHeight w:val="3746"/>
        </w:trPr>
        <w:tc>
          <w:tcPr>
            <w:tcW w:w="2836" w:type="dxa"/>
            <w:tcBorders>
              <w:top w:val="single" w:sz="4" w:space="0" w:color="auto"/>
              <w:left w:val="single" w:sz="4" w:space="0" w:color="auto"/>
              <w:right w:val="single" w:sz="4" w:space="0" w:color="auto"/>
            </w:tcBorders>
          </w:tcPr>
          <w:p w:rsidR="008E7A8D" w:rsidRPr="00D677E3" w:rsidRDefault="008E7A8D" w:rsidP="002D3F1F">
            <w:pPr>
              <w:rPr>
                <w:rFonts w:ascii="Times New Roman" w:eastAsia="Times New Roman" w:hAnsi="Times New Roman" w:cs="Times New Roman"/>
                <w:b/>
                <w:bCs/>
                <w:color w:val="000000"/>
                <w:sz w:val="24"/>
                <w:szCs w:val="24"/>
                <w:lang w:eastAsia="ru-RU"/>
              </w:rPr>
            </w:pPr>
            <w:proofErr w:type="spellStart"/>
            <w:r w:rsidRPr="00D677E3">
              <w:rPr>
                <w:rFonts w:ascii="Times New Roman" w:eastAsia="Times New Roman" w:hAnsi="Times New Roman" w:cs="Times New Roman"/>
                <w:b/>
                <w:bCs/>
                <w:color w:val="000000"/>
                <w:sz w:val="24"/>
                <w:szCs w:val="24"/>
                <w:lang w:eastAsia="ru-RU"/>
              </w:rPr>
              <w:lastRenderedPageBreak/>
              <w:t>Новокрестьянская</w:t>
            </w:r>
            <w:proofErr w:type="spellEnd"/>
            <w:r w:rsidRPr="00D677E3">
              <w:rPr>
                <w:rFonts w:ascii="Times New Roman" w:eastAsia="Times New Roman" w:hAnsi="Times New Roman" w:cs="Times New Roman"/>
                <w:b/>
                <w:bCs/>
                <w:color w:val="000000"/>
                <w:sz w:val="24"/>
                <w:szCs w:val="24"/>
                <w:lang w:eastAsia="ru-RU"/>
              </w:rPr>
              <w:t xml:space="preserve"> поэзия</w:t>
            </w:r>
            <w:r w:rsidRPr="00D677E3">
              <w:rPr>
                <w:rFonts w:ascii="Times New Roman" w:eastAsia="Times New Roman" w:hAnsi="Times New Roman" w:cs="Times New Roman"/>
                <w:color w:val="000000"/>
                <w:sz w:val="24"/>
                <w:szCs w:val="24"/>
                <w:lang w:eastAsia="ru-RU"/>
              </w:rPr>
              <w:t> (Обзор) </w:t>
            </w:r>
          </w:p>
        </w:tc>
        <w:tc>
          <w:tcPr>
            <w:tcW w:w="992" w:type="dxa"/>
            <w:tcBorders>
              <w:top w:val="single" w:sz="4" w:space="0" w:color="auto"/>
              <w:left w:val="single" w:sz="4" w:space="0" w:color="auto"/>
              <w:right w:val="single" w:sz="4" w:space="0" w:color="auto"/>
            </w:tcBorders>
            <w:hideMark/>
          </w:tcPr>
          <w:p w:rsidR="008E7A8D" w:rsidRDefault="008E7A8D" w:rsidP="002D3F1F">
            <w:pPr>
              <w:rPr>
                <w:rFonts w:ascii="Times New Roman" w:hAnsi="Times New Roman" w:cs="Times New Roman"/>
                <w:b/>
                <w:sz w:val="24"/>
                <w:szCs w:val="24"/>
              </w:rPr>
            </w:pPr>
            <w:r>
              <w:rPr>
                <w:rFonts w:ascii="Times New Roman" w:hAnsi="Times New Roman" w:cs="Times New Roman"/>
                <w:b/>
                <w:sz w:val="24"/>
                <w:szCs w:val="24"/>
              </w:rPr>
              <w:t xml:space="preserve">   1</w:t>
            </w:r>
          </w:p>
          <w:p w:rsidR="008E7A8D" w:rsidRDefault="008E7A8D" w:rsidP="002D3F1F">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7229" w:type="dxa"/>
            <w:tcBorders>
              <w:top w:val="single" w:sz="4" w:space="0" w:color="auto"/>
              <w:left w:val="single" w:sz="4" w:space="0" w:color="auto"/>
              <w:right w:val="single" w:sz="4" w:space="0" w:color="auto"/>
            </w:tcBorders>
          </w:tcPr>
          <w:p w:rsidR="008E7A8D" w:rsidRPr="00D677E3" w:rsidRDefault="008E7A8D" w:rsidP="004D3F00">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D677E3">
              <w:rPr>
                <w:rFonts w:ascii="Times New Roman" w:eastAsia="Times New Roman" w:hAnsi="Times New Roman" w:cs="Times New Roman"/>
                <w:color w:val="000000"/>
                <w:sz w:val="24"/>
                <w:szCs w:val="24"/>
                <w:lang w:eastAsia="ru-RU"/>
              </w:rPr>
              <w:t>Новокрестьянская</w:t>
            </w:r>
            <w:proofErr w:type="spellEnd"/>
            <w:r w:rsidRPr="00D677E3">
              <w:rPr>
                <w:rFonts w:ascii="Times New Roman" w:eastAsia="Times New Roman" w:hAnsi="Times New Roman" w:cs="Times New Roman"/>
                <w:color w:val="000000"/>
                <w:sz w:val="24"/>
                <w:szCs w:val="24"/>
                <w:lang w:eastAsia="ru-RU"/>
              </w:rPr>
              <w:t xml:space="preserve"> поэзия начала XX века. Отличие </w:t>
            </w:r>
            <w:proofErr w:type="spellStart"/>
            <w:r w:rsidRPr="00D677E3">
              <w:rPr>
                <w:rFonts w:ascii="Times New Roman" w:eastAsia="Times New Roman" w:hAnsi="Times New Roman" w:cs="Times New Roman"/>
                <w:color w:val="000000"/>
                <w:sz w:val="24"/>
                <w:szCs w:val="24"/>
                <w:lang w:eastAsia="ru-RU"/>
              </w:rPr>
              <w:t>новокрестьянской</w:t>
            </w:r>
            <w:proofErr w:type="spellEnd"/>
            <w:r w:rsidRPr="00D677E3">
              <w:rPr>
                <w:rFonts w:ascii="Times New Roman" w:eastAsia="Times New Roman" w:hAnsi="Times New Roman" w:cs="Times New Roman"/>
                <w:color w:val="000000"/>
                <w:sz w:val="24"/>
                <w:szCs w:val="24"/>
                <w:lang w:eastAsia="ru-RU"/>
              </w:rPr>
              <w:t xml:space="preserve"> поэзии от крестьянской поэзии XIX века. Трагическая судьба </w:t>
            </w:r>
            <w:proofErr w:type="spellStart"/>
            <w:r w:rsidRPr="00D677E3">
              <w:rPr>
                <w:rFonts w:ascii="Times New Roman" w:eastAsia="Times New Roman" w:hAnsi="Times New Roman" w:cs="Times New Roman"/>
                <w:color w:val="000000"/>
                <w:sz w:val="24"/>
                <w:szCs w:val="24"/>
                <w:lang w:eastAsia="ru-RU"/>
              </w:rPr>
              <w:t>новокрестьянских</w:t>
            </w:r>
            <w:proofErr w:type="spellEnd"/>
            <w:r w:rsidRPr="00D677E3">
              <w:rPr>
                <w:rFonts w:ascii="Times New Roman" w:eastAsia="Times New Roman" w:hAnsi="Times New Roman" w:cs="Times New Roman"/>
                <w:color w:val="000000"/>
                <w:sz w:val="24"/>
                <w:szCs w:val="24"/>
                <w:lang w:eastAsia="ru-RU"/>
              </w:rPr>
              <w:t xml:space="preserve"> поэтов.</w:t>
            </w:r>
          </w:p>
          <w:p w:rsidR="008E7A8D" w:rsidRPr="00D677E3" w:rsidRDefault="008E7A8D" w:rsidP="004D3F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Жизнь и творчество. (Обзор.) Стихотворения: «Рождество избы», «Вы обещали нам сады...», «Я посвященный от народа...». (Возможен выбор трех других стихотворений.) Духовные и поэтические истоки </w:t>
            </w:r>
            <w:proofErr w:type="spellStart"/>
            <w:r w:rsidRPr="00D677E3">
              <w:rPr>
                <w:rFonts w:ascii="Times New Roman" w:eastAsia="Times New Roman" w:hAnsi="Times New Roman" w:cs="Times New Roman"/>
                <w:color w:val="000000"/>
                <w:sz w:val="24"/>
                <w:szCs w:val="24"/>
                <w:lang w:eastAsia="ru-RU"/>
              </w:rPr>
              <w:t>новокрестьянской</w:t>
            </w:r>
            <w:proofErr w:type="spellEnd"/>
            <w:r w:rsidRPr="00D677E3">
              <w:rPr>
                <w:rFonts w:ascii="Times New Roman" w:eastAsia="Times New Roman" w:hAnsi="Times New Roman" w:cs="Times New Roman"/>
                <w:color w:val="000000"/>
                <w:sz w:val="24"/>
                <w:szCs w:val="24"/>
                <w:lang w:eastAsia="ru-RU"/>
              </w:rPr>
              <w:t xml:space="preserve"> поэзии: русский фольклор, древнерусская книжность, традиции Кольцова, Никитина, </w:t>
            </w:r>
            <w:proofErr w:type="spellStart"/>
            <w:r w:rsidRPr="00D677E3">
              <w:rPr>
                <w:rFonts w:ascii="Times New Roman" w:eastAsia="Times New Roman" w:hAnsi="Times New Roman" w:cs="Times New Roman"/>
                <w:color w:val="000000"/>
                <w:sz w:val="24"/>
                <w:szCs w:val="24"/>
                <w:lang w:eastAsia="ru-RU"/>
              </w:rPr>
              <w:t>Майкова</w:t>
            </w:r>
            <w:proofErr w:type="spellEnd"/>
            <w:r w:rsidRPr="00D677E3">
              <w:rPr>
                <w:rFonts w:ascii="Times New Roman" w:eastAsia="Times New Roman" w:hAnsi="Times New Roman" w:cs="Times New Roman"/>
                <w:color w:val="000000"/>
                <w:sz w:val="24"/>
                <w:szCs w:val="24"/>
                <w:lang w:eastAsia="ru-RU"/>
              </w:rPr>
              <w:t xml:space="preserve">, </w:t>
            </w:r>
            <w:proofErr w:type="spellStart"/>
            <w:r w:rsidRPr="00D677E3">
              <w:rPr>
                <w:rFonts w:ascii="Times New Roman" w:eastAsia="Times New Roman" w:hAnsi="Times New Roman" w:cs="Times New Roman"/>
                <w:color w:val="000000"/>
                <w:sz w:val="24"/>
                <w:szCs w:val="24"/>
                <w:lang w:eastAsia="ru-RU"/>
              </w:rPr>
              <w:t>Мея</w:t>
            </w:r>
            <w:proofErr w:type="spellEnd"/>
            <w:r w:rsidRPr="00D677E3">
              <w:rPr>
                <w:rFonts w:ascii="Times New Roman" w:eastAsia="Times New Roman" w:hAnsi="Times New Roman" w:cs="Times New Roman"/>
                <w:color w:val="000000"/>
                <w:sz w:val="24"/>
                <w:szCs w:val="24"/>
                <w:lang w:eastAsia="ru-RU"/>
              </w:rPr>
              <w:t xml:space="preserve"> и др. Интерес к художественному богатству славянского фольклора. Клюев и Блок. Клюев и Есенин. Полемика </w:t>
            </w:r>
            <w:proofErr w:type="spellStart"/>
            <w:r w:rsidRPr="00D677E3">
              <w:rPr>
                <w:rFonts w:ascii="Times New Roman" w:eastAsia="Times New Roman" w:hAnsi="Times New Roman" w:cs="Times New Roman"/>
                <w:color w:val="000000"/>
                <w:sz w:val="24"/>
                <w:szCs w:val="24"/>
                <w:lang w:eastAsia="ru-RU"/>
              </w:rPr>
              <w:t>новокрестьянских</w:t>
            </w:r>
            <w:proofErr w:type="spellEnd"/>
            <w:r w:rsidRPr="00D677E3">
              <w:rPr>
                <w:rFonts w:ascii="Times New Roman" w:eastAsia="Times New Roman" w:hAnsi="Times New Roman" w:cs="Times New Roman"/>
                <w:color w:val="000000"/>
                <w:sz w:val="24"/>
                <w:szCs w:val="24"/>
                <w:lang w:eastAsia="ru-RU"/>
              </w:rPr>
              <w:t xml:space="preserve"> поэтов с пролетарской поэзией. Художественные и идейно-нравственные аспекты этой полемики.</w:t>
            </w:r>
          </w:p>
        </w:tc>
        <w:tc>
          <w:tcPr>
            <w:tcW w:w="5387" w:type="dxa"/>
            <w:vMerge w:val="restart"/>
            <w:tcBorders>
              <w:top w:val="nil"/>
              <w:left w:val="single" w:sz="4" w:space="0" w:color="auto"/>
              <w:right w:val="single" w:sz="4" w:space="0" w:color="auto"/>
            </w:tcBorders>
            <w:hideMark/>
          </w:tcPr>
          <w:p w:rsidR="008E7A8D" w:rsidRDefault="008E7A8D" w:rsidP="0091479C">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8E7A8D" w:rsidRPr="00433EC2" w:rsidRDefault="008E7A8D" w:rsidP="0091479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8E7A8D" w:rsidRDefault="008E7A8D" w:rsidP="0091479C">
            <w:pPr>
              <w:spacing w:after="0" w:line="240" w:lineRule="auto"/>
              <w:rPr>
                <w:rStyle w:val="11"/>
                <w:color w:val="000000"/>
                <w:sz w:val="24"/>
                <w:szCs w:val="24"/>
              </w:rPr>
            </w:pPr>
            <w:r w:rsidRPr="00433EC2">
              <w:rPr>
                <w:rStyle w:val="11"/>
                <w:color w:val="000000"/>
                <w:sz w:val="24"/>
                <w:szCs w:val="24"/>
              </w:rPr>
              <w:t xml:space="preserve">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w:t>
            </w:r>
            <w:r w:rsidRPr="00433EC2">
              <w:rPr>
                <w:rStyle w:val="11"/>
                <w:color w:val="000000"/>
                <w:sz w:val="24"/>
                <w:szCs w:val="24"/>
              </w:rPr>
              <w:lastRenderedPageBreak/>
              <w:t>во</w:t>
            </w:r>
            <w:r>
              <w:rPr>
                <w:rStyle w:val="11"/>
                <w:color w:val="000000"/>
                <w:sz w:val="24"/>
                <w:szCs w:val="24"/>
              </w:rPr>
              <w:t>енно-патриотического воспитания.</w:t>
            </w:r>
          </w:p>
          <w:p w:rsidR="008E7A8D" w:rsidRDefault="008E7A8D" w:rsidP="0091479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8E7A8D" w:rsidRDefault="008E7A8D" w:rsidP="0091479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8E7A8D" w:rsidRDefault="008E7A8D" w:rsidP="0091479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8E7A8D" w:rsidRDefault="008E7A8D" w:rsidP="0091479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8E7A8D" w:rsidRPr="000C4DAC" w:rsidRDefault="008E7A8D" w:rsidP="000C4DAC">
            <w:pPr>
              <w:spacing w:line="240" w:lineRule="auto"/>
              <w:rPr>
                <w:rFonts w:ascii="Times New Roman" w:hAnsi="Times New Roman" w:cs="Times New Roman"/>
                <w:color w:val="000000"/>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w:t>
            </w:r>
            <w:r w:rsidRPr="00433EC2">
              <w:rPr>
                <w:rStyle w:val="11"/>
                <w:color w:val="000000"/>
                <w:sz w:val="24"/>
                <w:szCs w:val="24"/>
              </w:rPr>
              <w:lastRenderedPageBreak/>
              <w:t xml:space="preserve">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0C4DAC" w:rsidRPr="002D3F1F" w:rsidTr="000C4DAC">
        <w:trPr>
          <w:trHeight w:val="6660"/>
        </w:trPr>
        <w:tc>
          <w:tcPr>
            <w:tcW w:w="2836" w:type="dxa"/>
            <w:tcBorders>
              <w:top w:val="single" w:sz="4" w:space="0" w:color="auto"/>
              <w:left w:val="single" w:sz="4" w:space="0" w:color="auto"/>
              <w:right w:val="single" w:sz="4" w:space="0" w:color="auto"/>
            </w:tcBorders>
          </w:tcPr>
          <w:p w:rsidR="000C4DAC" w:rsidRPr="00D677E3" w:rsidRDefault="000C4DAC"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Сергей Александрович Есенин</w:t>
            </w:r>
            <w:r w:rsidRPr="00D677E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right w:val="single" w:sz="4" w:space="0" w:color="auto"/>
            </w:tcBorders>
            <w:hideMark/>
          </w:tcPr>
          <w:p w:rsidR="000C4DAC" w:rsidRDefault="008E7A8D" w:rsidP="002D3F1F">
            <w:pPr>
              <w:rPr>
                <w:rFonts w:ascii="Times New Roman" w:hAnsi="Times New Roman" w:cs="Times New Roman"/>
                <w:b/>
                <w:sz w:val="24"/>
                <w:szCs w:val="24"/>
              </w:rPr>
            </w:pPr>
            <w:r>
              <w:rPr>
                <w:rFonts w:ascii="Times New Roman" w:hAnsi="Times New Roman" w:cs="Times New Roman"/>
                <w:b/>
                <w:sz w:val="24"/>
                <w:szCs w:val="24"/>
              </w:rPr>
              <w:t xml:space="preserve">   3</w:t>
            </w:r>
          </w:p>
        </w:tc>
        <w:tc>
          <w:tcPr>
            <w:tcW w:w="7229" w:type="dxa"/>
            <w:tcBorders>
              <w:top w:val="single" w:sz="4" w:space="0" w:color="auto"/>
              <w:left w:val="single" w:sz="4" w:space="0" w:color="auto"/>
              <w:right w:val="single" w:sz="4" w:space="0" w:color="auto"/>
            </w:tcBorders>
          </w:tcPr>
          <w:p w:rsidR="000C4DAC" w:rsidRPr="00D677E3" w:rsidRDefault="000C4DAC" w:rsidP="004D3F00">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Жизнь и творчество. (Обзор.) 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«Сорокоуст» (указанные произведения обязательны для изучения). «Я покинул родимый дом...», «Собаке Качалова», «Клен ты мой опавший, клен заледенелый...». (Возможен выбор трех других стихотворений). Всепроникающий лиризм — специфика поэзии Есенина. Россия, Русь как главная тема всего его творчества. Идея «узловой завязи» природы и человека. </w:t>
            </w:r>
            <w:proofErr w:type="gramStart"/>
            <w:r w:rsidRPr="00D677E3">
              <w:rPr>
                <w:rFonts w:ascii="Times New Roman" w:eastAsia="Times New Roman" w:hAnsi="Times New Roman" w:cs="Times New Roman"/>
                <w:color w:val="000000"/>
                <w:sz w:val="24"/>
                <w:szCs w:val="24"/>
                <w:lang w:eastAsia="ru-RU"/>
              </w:rPr>
              <w:t>Народно-поэтические</w:t>
            </w:r>
            <w:proofErr w:type="gramEnd"/>
            <w:r w:rsidRPr="00D677E3">
              <w:rPr>
                <w:rFonts w:ascii="Times New Roman" w:eastAsia="Times New Roman" w:hAnsi="Times New Roman" w:cs="Times New Roman"/>
                <w:color w:val="000000"/>
                <w:sz w:val="24"/>
                <w:szCs w:val="24"/>
                <w:lang w:eastAsia="ru-RU"/>
              </w:rPr>
              <w:t xml:space="preserve"> истоки есенинской поэзии. Песенная основа его поэтики. Традиции Пушкина и Кольцова, влияние Блока и Клюева. Любовная тема в лирике Есенина. </w:t>
            </w:r>
            <w:proofErr w:type="spellStart"/>
            <w:r w:rsidRPr="00D677E3">
              <w:rPr>
                <w:rFonts w:ascii="Times New Roman" w:eastAsia="Times New Roman" w:hAnsi="Times New Roman" w:cs="Times New Roman"/>
                <w:color w:val="000000"/>
                <w:sz w:val="24"/>
                <w:szCs w:val="24"/>
                <w:lang w:eastAsia="ru-RU"/>
              </w:rPr>
              <w:t>Исповедальность</w:t>
            </w:r>
            <w:proofErr w:type="spellEnd"/>
            <w:r w:rsidRPr="00D677E3">
              <w:rPr>
                <w:rFonts w:ascii="Times New Roman" w:eastAsia="Times New Roman" w:hAnsi="Times New Roman" w:cs="Times New Roman"/>
                <w:color w:val="000000"/>
                <w:sz w:val="24"/>
                <w:szCs w:val="24"/>
                <w:lang w:eastAsia="ru-RU"/>
              </w:rPr>
              <w:t xml:space="preserve"> стихотворных посланий родным и любимым</w:t>
            </w:r>
            <w:r>
              <w:rPr>
                <w:rFonts w:ascii="Times New Roman" w:eastAsia="Times New Roman" w:hAnsi="Times New Roman" w:cs="Times New Roman"/>
                <w:color w:val="000000"/>
                <w:sz w:val="24"/>
                <w:szCs w:val="24"/>
                <w:lang w:eastAsia="ru-RU"/>
              </w:rPr>
              <w:t xml:space="preserve"> </w:t>
            </w:r>
            <w:r w:rsidRPr="00D677E3">
              <w:rPr>
                <w:rFonts w:ascii="Times New Roman" w:eastAsia="Times New Roman" w:hAnsi="Times New Roman" w:cs="Times New Roman"/>
                <w:color w:val="000000"/>
                <w:sz w:val="24"/>
                <w:szCs w:val="24"/>
                <w:lang w:eastAsia="ru-RU"/>
              </w:rPr>
              <w:t xml:space="preserve">людям. Есенин и имажинизм. Богатство поэтического языка. </w:t>
            </w:r>
            <w:proofErr w:type="spellStart"/>
            <w:r w:rsidRPr="00D677E3">
              <w:rPr>
                <w:rFonts w:ascii="Times New Roman" w:eastAsia="Times New Roman" w:hAnsi="Times New Roman" w:cs="Times New Roman"/>
                <w:color w:val="000000"/>
                <w:sz w:val="24"/>
                <w:szCs w:val="24"/>
                <w:lang w:eastAsia="ru-RU"/>
              </w:rPr>
              <w:t>Цветопись</w:t>
            </w:r>
            <w:proofErr w:type="spellEnd"/>
            <w:r w:rsidRPr="00D677E3">
              <w:rPr>
                <w:rFonts w:ascii="Times New Roman" w:eastAsia="Times New Roman" w:hAnsi="Times New Roman" w:cs="Times New Roman"/>
                <w:color w:val="000000"/>
                <w:sz w:val="24"/>
                <w:szCs w:val="24"/>
                <w:lang w:eastAsia="ru-RU"/>
              </w:rPr>
              <w:t xml:space="preserve"> в поэзии Есенина. Сквозные образы есенинской лирики. Трагическое восприятие революционной  ломки традиционного уклада русской деревни. Пушкинские мотивы в развитии темы быстротечности человеческого бытия. Поэтика есенинского цикла («Персидские мотивы»). </w:t>
            </w:r>
            <w:r w:rsidRPr="00D677E3">
              <w:rPr>
                <w:rFonts w:ascii="Times New Roman" w:eastAsia="Times New Roman" w:hAnsi="Times New Roman" w:cs="Times New Roman"/>
                <w:i/>
                <w:iCs/>
                <w:color w:val="000000"/>
                <w:sz w:val="24"/>
                <w:szCs w:val="24"/>
                <w:lang w:eastAsia="ru-RU"/>
              </w:rPr>
              <w:t>Теория литературы</w:t>
            </w:r>
            <w:r w:rsidRPr="00D677E3">
              <w:rPr>
                <w:rFonts w:ascii="Times New Roman" w:eastAsia="Times New Roman" w:hAnsi="Times New Roman" w:cs="Times New Roman"/>
                <w:color w:val="000000"/>
                <w:sz w:val="24"/>
                <w:szCs w:val="24"/>
                <w:lang w:eastAsia="ru-RU"/>
              </w:rPr>
              <w:t xml:space="preserve">. </w:t>
            </w:r>
            <w:proofErr w:type="spellStart"/>
            <w:r w:rsidRPr="00D677E3">
              <w:rPr>
                <w:rFonts w:ascii="Times New Roman" w:eastAsia="Times New Roman" w:hAnsi="Times New Roman" w:cs="Times New Roman"/>
                <w:color w:val="000000"/>
                <w:sz w:val="24"/>
                <w:szCs w:val="24"/>
                <w:lang w:eastAsia="ru-RU"/>
              </w:rPr>
              <w:t>Фольклоризм</w:t>
            </w:r>
            <w:proofErr w:type="spellEnd"/>
            <w:r w:rsidRPr="00D677E3">
              <w:rPr>
                <w:rFonts w:ascii="Times New Roman" w:eastAsia="Times New Roman" w:hAnsi="Times New Roman" w:cs="Times New Roman"/>
                <w:color w:val="000000"/>
                <w:sz w:val="24"/>
                <w:szCs w:val="24"/>
                <w:lang w:eastAsia="ru-RU"/>
              </w:rPr>
              <w:t xml:space="preserve"> литературы (углубление понятия). Имажинизм. Лирический</w:t>
            </w:r>
          </w:p>
        </w:tc>
        <w:tc>
          <w:tcPr>
            <w:tcW w:w="5387" w:type="dxa"/>
            <w:vMerge/>
            <w:tcBorders>
              <w:top w:val="nil"/>
              <w:left w:val="single" w:sz="4" w:space="0" w:color="auto"/>
              <w:right w:val="single" w:sz="4" w:space="0" w:color="auto"/>
            </w:tcBorders>
            <w:hideMark/>
          </w:tcPr>
          <w:p w:rsidR="000C4DAC" w:rsidRPr="002D3F1F" w:rsidRDefault="000C4DAC" w:rsidP="002D3F1F">
            <w:pPr>
              <w:rPr>
                <w:rFonts w:ascii="Times New Roman" w:hAnsi="Times New Roman" w:cs="Times New Roman"/>
                <w:b/>
                <w:sz w:val="24"/>
                <w:szCs w:val="24"/>
              </w:rPr>
            </w:pPr>
          </w:p>
        </w:tc>
      </w:tr>
      <w:tr w:rsidR="000C4DAC" w:rsidRPr="002D3F1F" w:rsidTr="000C4DAC">
        <w:trPr>
          <w:trHeight w:val="3810"/>
        </w:trPr>
        <w:tc>
          <w:tcPr>
            <w:tcW w:w="2836" w:type="dxa"/>
            <w:vMerge w:val="restart"/>
            <w:tcBorders>
              <w:top w:val="single" w:sz="4" w:space="0" w:color="auto"/>
              <w:left w:val="single" w:sz="4" w:space="0" w:color="auto"/>
              <w:right w:val="single" w:sz="4" w:space="0" w:color="auto"/>
            </w:tcBorders>
          </w:tcPr>
          <w:p w:rsidR="000C4DAC" w:rsidRPr="00D677E3" w:rsidRDefault="000C4DAC" w:rsidP="002D3F1F">
            <w:pPr>
              <w:rPr>
                <w:rFonts w:ascii="Times New Roman" w:eastAsia="Times New Roman" w:hAnsi="Times New Roman" w:cs="Times New Roman"/>
                <w:b/>
                <w:bCs/>
                <w:color w:val="000000"/>
                <w:sz w:val="24"/>
                <w:szCs w:val="24"/>
                <w:lang w:eastAsia="ru-RU"/>
              </w:rPr>
            </w:pPr>
          </w:p>
        </w:tc>
        <w:tc>
          <w:tcPr>
            <w:tcW w:w="992" w:type="dxa"/>
            <w:tcBorders>
              <w:left w:val="single" w:sz="4" w:space="0" w:color="auto"/>
              <w:right w:val="single" w:sz="4" w:space="0" w:color="auto"/>
            </w:tcBorders>
            <w:hideMark/>
          </w:tcPr>
          <w:p w:rsidR="000C4DAC" w:rsidRDefault="000C4DAC" w:rsidP="002D3F1F">
            <w:pPr>
              <w:rPr>
                <w:rFonts w:ascii="Times New Roman" w:hAnsi="Times New Roman" w:cs="Times New Roman"/>
                <w:b/>
                <w:sz w:val="24"/>
                <w:szCs w:val="24"/>
              </w:rPr>
            </w:pPr>
          </w:p>
        </w:tc>
        <w:tc>
          <w:tcPr>
            <w:tcW w:w="7229" w:type="dxa"/>
            <w:vMerge w:val="restart"/>
            <w:tcBorders>
              <w:top w:val="single" w:sz="4" w:space="0" w:color="auto"/>
              <w:left w:val="single" w:sz="4" w:space="0" w:color="auto"/>
              <w:right w:val="single" w:sz="4" w:space="0" w:color="auto"/>
            </w:tcBorders>
          </w:tcPr>
          <w:p w:rsidR="000C4DAC" w:rsidRPr="00D677E3" w:rsidRDefault="000C4DAC" w:rsidP="004D3F00">
            <w:pPr>
              <w:shd w:val="clear" w:color="auto" w:fill="FFFFFF"/>
              <w:spacing w:after="150"/>
              <w:jc w:val="both"/>
              <w:rPr>
                <w:rFonts w:ascii="Times New Roman" w:eastAsia="Times New Roman" w:hAnsi="Times New Roman" w:cs="Times New Roman"/>
                <w:color w:val="000000"/>
                <w:sz w:val="24"/>
                <w:szCs w:val="24"/>
                <w:lang w:eastAsia="ru-RU"/>
              </w:rPr>
            </w:pPr>
          </w:p>
        </w:tc>
        <w:tc>
          <w:tcPr>
            <w:tcW w:w="5387" w:type="dxa"/>
            <w:vMerge/>
            <w:tcBorders>
              <w:top w:val="nil"/>
              <w:left w:val="single" w:sz="4" w:space="0" w:color="auto"/>
              <w:right w:val="single" w:sz="4" w:space="0" w:color="auto"/>
            </w:tcBorders>
            <w:hideMark/>
          </w:tcPr>
          <w:p w:rsidR="000C4DAC" w:rsidRPr="002D3F1F" w:rsidRDefault="000C4DAC" w:rsidP="002D3F1F">
            <w:pPr>
              <w:rPr>
                <w:rFonts w:ascii="Times New Roman" w:hAnsi="Times New Roman" w:cs="Times New Roman"/>
                <w:b/>
                <w:sz w:val="24"/>
                <w:szCs w:val="24"/>
              </w:rPr>
            </w:pPr>
          </w:p>
        </w:tc>
      </w:tr>
      <w:tr w:rsidR="000C4DAC" w:rsidRPr="002D3F1F" w:rsidTr="000C4DAC">
        <w:trPr>
          <w:trHeight w:val="690"/>
        </w:trPr>
        <w:tc>
          <w:tcPr>
            <w:tcW w:w="2836" w:type="dxa"/>
            <w:vMerge/>
            <w:tcBorders>
              <w:left w:val="single" w:sz="4" w:space="0" w:color="auto"/>
              <w:right w:val="single" w:sz="4" w:space="0" w:color="auto"/>
            </w:tcBorders>
          </w:tcPr>
          <w:p w:rsidR="000C4DAC" w:rsidRDefault="000C4DAC" w:rsidP="002D3F1F">
            <w:pPr>
              <w:rPr>
                <w:rFonts w:ascii="Times New Roman" w:eastAsia="Times New Roman" w:hAnsi="Times New Roman" w:cs="Times New Roman"/>
                <w:b/>
                <w:bCs/>
                <w:color w:val="000000"/>
                <w:sz w:val="24"/>
                <w:szCs w:val="24"/>
                <w:lang w:eastAsia="ru-RU"/>
              </w:rPr>
            </w:pPr>
          </w:p>
        </w:tc>
        <w:tc>
          <w:tcPr>
            <w:tcW w:w="992" w:type="dxa"/>
            <w:tcBorders>
              <w:top w:val="nil"/>
              <w:left w:val="single" w:sz="4" w:space="0" w:color="auto"/>
              <w:right w:val="single" w:sz="4" w:space="0" w:color="auto"/>
            </w:tcBorders>
            <w:hideMark/>
          </w:tcPr>
          <w:p w:rsidR="000C4DAC" w:rsidRDefault="000C4DAC" w:rsidP="002D3F1F">
            <w:pPr>
              <w:rPr>
                <w:rFonts w:ascii="Times New Roman" w:hAnsi="Times New Roman" w:cs="Times New Roman"/>
                <w:b/>
                <w:sz w:val="24"/>
                <w:szCs w:val="24"/>
              </w:rPr>
            </w:pPr>
          </w:p>
        </w:tc>
        <w:tc>
          <w:tcPr>
            <w:tcW w:w="7229" w:type="dxa"/>
            <w:vMerge/>
            <w:tcBorders>
              <w:left w:val="single" w:sz="4" w:space="0" w:color="auto"/>
              <w:right w:val="single" w:sz="4" w:space="0" w:color="auto"/>
            </w:tcBorders>
          </w:tcPr>
          <w:p w:rsidR="000C4DAC" w:rsidRDefault="000C4DAC" w:rsidP="004D3F00">
            <w:pPr>
              <w:shd w:val="clear" w:color="auto" w:fill="FFFFFF"/>
              <w:spacing w:after="150"/>
              <w:jc w:val="both"/>
              <w:rPr>
                <w:rFonts w:ascii="Times New Roman" w:eastAsia="Times New Roman" w:hAnsi="Times New Roman" w:cs="Times New Roman"/>
                <w:color w:val="000000"/>
                <w:sz w:val="24"/>
                <w:szCs w:val="24"/>
                <w:lang w:eastAsia="ru-RU"/>
              </w:rPr>
            </w:pPr>
          </w:p>
        </w:tc>
        <w:tc>
          <w:tcPr>
            <w:tcW w:w="5387" w:type="dxa"/>
            <w:vMerge/>
            <w:tcBorders>
              <w:top w:val="nil"/>
              <w:left w:val="single" w:sz="4" w:space="0" w:color="auto"/>
              <w:right w:val="single" w:sz="4" w:space="0" w:color="auto"/>
            </w:tcBorders>
            <w:hideMark/>
          </w:tcPr>
          <w:p w:rsidR="000C4DAC" w:rsidRPr="002D3F1F" w:rsidRDefault="000C4DAC" w:rsidP="002D3F1F">
            <w:pPr>
              <w:rPr>
                <w:rFonts w:ascii="Times New Roman" w:hAnsi="Times New Roman" w:cs="Times New Roman"/>
                <w:b/>
                <w:sz w:val="24"/>
                <w:szCs w:val="24"/>
              </w:rPr>
            </w:pPr>
          </w:p>
        </w:tc>
      </w:tr>
      <w:tr w:rsidR="004D3F00" w:rsidRPr="002D3F1F" w:rsidTr="00B60225">
        <w:trPr>
          <w:trHeight w:val="615"/>
        </w:trPr>
        <w:tc>
          <w:tcPr>
            <w:tcW w:w="2836" w:type="dxa"/>
            <w:tcBorders>
              <w:top w:val="single" w:sz="4" w:space="0" w:color="auto"/>
              <w:left w:val="single" w:sz="4" w:space="0" w:color="auto"/>
              <w:right w:val="single" w:sz="4" w:space="0" w:color="auto"/>
            </w:tcBorders>
          </w:tcPr>
          <w:p w:rsidR="004D3F00" w:rsidRPr="00D677E3" w:rsidRDefault="004D3F00"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t>Владимир Владимирович Маяковский</w:t>
            </w:r>
            <w:r w:rsidRPr="00D677E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right w:val="single" w:sz="4" w:space="0" w:color="auto"/>
            </w:tcBorders>
            <w:hideMark/>
          </w:tcPr>
          <w:p w:rsidR="004D3F00" w:rsidRDefault="008E7A8D" w:rsidP="002D3F1F">
            <w:pPr>
              <w:rPr>
                <w:rFonts w:ascii="Times New Roman" w:hAnsi="Times New Roman" w:cs="Times New Roman"/>
                <w:b/>
                <w:sz w:val="24"/>
                <w:szCs w:val="24"/>
              </w:rPr>
            </w:pPr>
            <w:r>
              <w:rPr>
                <w:rFonts w:ascii="Times New Roman" w:hAnsi="Times New Roman" w:cs="Times New Roman"/>
                <w:b/>
                <w:sz w:val="24"/>
                <w:szCs w:val="24"/>
              </w:rPr>
              <w:t xml:space="preserve">   3</w:t>
            </w:r>
          </w:p>
        </w:tc>
        <w:tc>
          <w:tcPr>
            <w:tcW w:w="7229" w:type="dxa"/>
            <w:tcBorders>
              <w:top w:val="single" w:sz="4" w:space="0" w:color="auto"/>
              <w:left w:val="single" w:sz="4" w:space="0" w:color="auto"/>
              <w:right w:val="single" w:sz="4" w:space="0" w:color="auto"/>
            </w:tcBorders>
          </w:tcPr>
          <w:p w:rsidR="004D3F00" w:rsidRPr="00D677E3" w:rsidRDefault="004D3F00" w:rsidP="004D3F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Жизнь и творчество. (Обзор.) Стихотворения: «А вы могли бы?», «Послушайте!», «Скрипка и немножко нервно»,  «</w:t>
            </w:r>
            <w:proofErr w:type="spellStart"/>
            <w:r w:rsidRPr="00D677E3">
              <w:rPr>
                <w:rFonts w:ascii="Times New Roman" w:eastAsia="Times New Roman" w:hAnsi="Times New Roman" w:cs="Times New Roman"/>
                <w:color w:val="000000"/>
                <w:sz w:val="24"/>
                <w:szCs w:val="24"/>
                <w:lang w:eastAsia="ru-RU"/>
              </w:rPr>
              <w:t>Лиличка</w:t>
            </w:r>
            <w:proofErr w:type="spellEnd"/>
            <w:r w:rsidRPr="00D677E3">
              <w:rPr>
                <w:rFonts w:ascii="Times New Roman" w:eastAsia="Times New Roman" w:hAnsi="Times New Roman" w:cs="Times New Roman"/>
                <w:color w:val="000000"/>
                <w:sz w:val="24"/>
                <w:szCs w:val="24"/>
                <w:lang w:eastAsia="ru-RU"/>
              </w:rPr>
              <w:t xml:space="preserve">!»,   «Юбилейное», «Прозаседавшиеся» (указанные произведения являются обязательными для изучения). «Разговор с фининспектором о поэзии», «Сергею Есенину», «Письмо товарищу </w:t>
            </w:r>
            <w:proofErr w:type="spellStart"/>
            <w:r w:rsidRPr="00D677E3">
              <w:rPr>
                <w:rFonts w:ascii="Times New Roman" w:eastAsia="Times New Roman" w:hAnsi="Times New Roman" w:cs="Times New Roman"/>
                <w:color w:val="000000"/>
                <w:sz w:val="24"/>
                <w:szCs w:val="24"/>
                <w:lang w:eastAsia="ru-RU"/>
              </w:rPr>
              <w:t>Кострову</w:t>
            </w:r>
            <w:proofErr w:type="spellEnd"/>
            <w:r w:rsidRPr="00D677E3">
              <w:rPr>
                <w:rFonts w:ascii="Times New Roman" w:eastAsia="Times New Roman" w:hAnsi="Times New Roman" w:cs="Times New Roman"/>
                <w:color w:val="000000"/>
                <w:sz w:val="24"/>
                <w:szCs w:val="24"/>
                <w:lang w:eastAsia="ru-RU"/>
              </w:rPr>
              <w:t xml:space="preserve"> из Парижа о сущности любви», «Письмо Татьяне Яковлевой». (Возможен выбор трех-пяти других стихотворений.). Начало творческого пути: дух бунтарства и эпатажа. Поэзия и живопись. Маяковский и футуризм. Поэт и революция. Пафос революционного переустройства мира. Космическая масштабность образов. </w:t>
            </w:r>
            <w:proofErr w:type="gramStart"/>
            <w:r w:rsidRPr="00D677E3">
              <w:rPr>
                <w:rFonts w:ascii="Times New Roman" w:eastAsia="Times New Roman" w:hAnsi="Times New Roman" w:cs="Times New Roman"/>
                <w:color w:val="000000"/>
                <w:sz w:val="24"/>
                <w:szCs w:val="24"/>
                <w:lang w:eastAsia="ru-RU"/>
              </w:rPr>
              <w:t>Поэтическое новаторство Маяковского (ритм, рифма, неологизмы, гиперболичность, пластика образов, дерзкая метафоричность, необычность строфики, графики стиха).</w:t>
            </w:r>
            <w:proofErr w:type="gramEnd"/>
            <w:r w:rsidRPr="00D677E3">
              <w:rPr>
                <w:rFonts w:ascii="Times New Roman" w:eastAsia="Times New Roman" w:hAnsi="Times New Roman" w:cs="Times New Roman"/>
                <w:color w:val="000000"/>
                <w:sz w:val="24"/>
                <w:szCs w:val="24"/>
                <w:lang w:eastAsia="ru-RU"/>
              </w:rPr>
              <w:t xml:space="preserve"> Своеобразие любовной лирики поэта. Тема поэта и поэзии в творчестве Маяковского. Сатирическая лирика и драматургия </w:t>
            </w:r>
            <w:proofErr w:type="gramStart"/>
            <w:r w:rsidRPr="00D677E3">
              <w:rPr>
                <w:rFonts w:ascii="Times New Roman" w:eastAsia="Times New Roman" w:hAnsi="Times New Roman" w:cs="Times New Roman"/>
                <w:color w:val="000000"/>
                <w:sz w:val="24"/>
                <w:szCs w:val="24"/>
                <w:lang w:eastAsia="ru-RU"/>
              </w:rPr>
              <w:t>по</w:t>
            </w:r>
            <w:proofErr w:type="gramEnd"/>
            <w:r w:rsidRPr="00D677E3">
              <w:rPr>
                <w:rFonts w:ascii="Times New Roman" w:eastAsia="Times New Roman" w:hAnsi="Times New Roman" w:cs="Times New Roman"/>
                <w:color w:val="000000"/>
                <w:sz w:val="24"/>
                <w:szCs w:val="24"/>
                <w:lang w:eastAsia="ru-RU"/>
              </w:rPr>
              <w:t xml:space="preserve"> эта. Широта жанрового диапазона творчества поэта-новатора. Традиции Маяковского в российской поэзии XX столетия.</w:t>
            </w:r>
          </w:p>
          <w:p w:rsidR="004D3F00" w:rsidRPr="00D677E3" w:rsidRDefault="004D3F00" w:rsidP="004D3F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Футуризм (развитие представлений). Тоническое стихосложение (углубление понятия). Развитие представлений о рифме: рифма составная (каламбурная), рифма ассонансная.</w:t>
            </w:r>
          </w:p>
        </w:tc>
        <w:tc>
          <w:tcPr>
            <w:tcW w:w="5387" w:type="dxa"/>
            <w:tcBorders>
              <w:top w:val="single" w:sz="4" w:space="0" w:color="auto"/>
              <w:left w:val="single" w:sz="4" w:space="0" w:color="auto"/>
              <w:right w:val="single" w:sz="4" w:space="0" w:color="auto"/>
            </w:tcBorders>
            <w:hideMark/>
          </w:tcPr>
          <w:p w:rsidR="00FA240C" w:rsidRDefault="00FA240C" w:rsidP="00FA240C">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FA240C" w:rsidRPr="00433EC2" w:rsidRDefault="00FA240C" w:rsidP="00FA240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FA240C" w:rsidRDefault="00FA240C" w:rsidP="00FA240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FA240C" w:rsidRDefault="00FA240C" w:rsidP="00FA240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FA240C" w:rsidRDefault="00FA240C" w:rsidP="00FA240C">
            <w:pPr>
              <w:spacing w:after="0" w:line="240" w:lineRule="auto"/>
              <w:rPr>
                <w:rStyle w:val="11"/>
                <w:color w:val="000000"/>
                <w:sz w:val="24"/>
                <w:szCs w:val="24"/>
              </w:rPr>
            </w:pPr>
            <w:r w:rsidRPr="00433EC2">
              <w:rPr>
                <w:rStyle w:val="11"/>
                <w:color w:val="000000"/>
                <w:sz w:val="24"/>
                <w:szCs w:val="24"/>
              </w:rPr>
              <w:lastRenderedPageBreak/>
              <w:t>содействия формированию у детей позитивных жизненных ориентиров и планов</w:t>
            </w:r>
            <w:r>
              <w:rPr>
                <w:rStyle w:val="11"/>
                <w:color w:val="000000"/>
                <w:sz w:val="24"/>
                <w:szCs w:val="24"/>
              </w:rPr>
              <w:t>.</w:t>
            </w:r>
          </w:p>
          <w:p w:rsidR="00FA240C" w:rsidRDefault="00FA240C" w:rsidP="00FA240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FA240C" w:rsidRDefault="00FA240C" w:rsidP="00FA240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4D3F00" w:rsidRPr="002D3F1F" w:rsidRDefault="00FA240C" w:rsidP="00FA240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B206DA" w:rsidRPr="002D3F1F" w:rsidTr="00B60225">
        <w:trPr>
          <w:trHeight w:val="377"/>
        </w:trPr>
        <w:tc>
          <w:tcPr>
            <w:tcW w:w="2836" w:type="dxa"/>
            <w:tcBorders>
              <w:top w:val="single" w:sz="4" w:space="0" w:color="auto"/>
              <w:left w:val="single" w:sz="4" w:space="0" w:color="auto"/>
              <w:bottom w:val="single" w:sz="4" w:space="0" w:color="auto"/>
              <w:right w:val="single" w:sz="4" w:space="0" w:color="auto"/>
            </w:tcBorders>
          </w:tcPr>
          <w:p w:rsidR="00B206DA" w:rsidRPr="002D3F1F" w:rsidRDefault="004D3F00" w:rsidP="002D3F1F">
            <w:pPr>
              <w:rPr>
                <w:rFonts w:ascii="Times New Roman" w:hAnsi="Times New Roman" w:cs="Times New Roman"/>
                <w:b/>
                <w:bCs/>
                <w:color w:val="000000"/>
                <w:sz w:val="24"/>
                <w:szCs w:val="24"/>
                <w:shd w:val="clear" w:color="auto" w:fill="FFFFFF"/>
              </w:rPr>
            </w:pPr>
            <w:r w:rsidRPr="00D677E3">
              <w:rPr>
                <w:rFonts w:ascii="Times New Roman" w:eastAsia="Times New Roman" w:hAnsi="Times New Roman" w:cs="Times New Roman"/>
                <w:b/>
                <w:bCs/>
                <w:color w:val="000000"/>
                <w:sz w:val="24"/>
                <w:szCs w:val="24"/>
                <w:lang w:eastAsia="ru-RU"/>
              </w:rPr>
              <w:lastRenderedPageBreak/>
              <w:t>Литература 20-х годов XX века</w:t>
            </w:r>
          </w:p>
        </w:tc>
        <w:tc>
          <w:tcPr>
            <w:tcW w:w="992" w:type="dxa"/>
            <w:tcBorders>
              <w:top w:val="single" w:sz="4" w:space="0" w:color="auto"/>
              <w:left w:val="single" w:sz="4" w:space="0" w:color="auto"/>
              <w:bottom w:val="single" w:sz="4" w:space="0" w:color="auto"/>
              <w:right w:val="single" w:sz="4" w:space="0" w:color="auto"/>
            </w:tcBorders>
            <w:hideMark/>
          </w:tcPr>
          <w:p w:rsidR="00B206DA" w:rsidRDefault="004D3F00" w:rsidP="002D3F1F">
            <w:pPr>
              <w:rPr>
                <w:rFonts w:ascii="Times New Roman" w:hAnsi="Times New Roman" w:cs="Times New Roman"/>
                <w:b/>
                <w:sz w:val="24"/>
                <w:szCs w:val="24"/>
              </w:rPr>
            </w:pPr>
            <w:r>
              <w:rPr>
                <w:rFonts w:ascii="Times New Roman" w:hAnsi="Times New Roman" w:cs="Times New Roman"/>
                <w:b/>
                <w:sz w:val="24"/>
                <w:szCs w:val="24"/>
              </w:rPr>
              <w:t xml:space="preserve">  </w:t>
            </w:r>
            <w:r w:rsidR="008E7A8D">
              <w:rPr>
                <w:rFonts w:ascii="Times New Roman" w:hAnsi="Times New Roman" w:cs="Times New Roman"/>
                <w:b/>
                <w:sz w:val="24"/>
                <w:szCs w:val="24"/>
              </w:rPr>
              <w:t>7</w:t>
            </w:r>
          </w:p>
        </w:tc>
        <w:tc>
          <w:tcPr>
            <w:tcW w:w="7229" w:type="dxa"/>
            <w:tcBorders>
              <w:top w:val="single" w:sz="4" w:space="0" w:color="auto"/>
              <w:left w:val="single" w:sz="4" w:space="0" w:color="auto"/>
              <w:bottom w:val="single" w:sz="4" w:space="0" w:color="auto"/>
              <w:right w:val="single" w:sz="4" w:space="0" w:color="auto"/>
            </w:tcBorders>
          </w:tcPr>
          <w:p w:rsidR="004D3F00" w:rsidRPr="004D3F00" w:rsidRDefault="004D3F00" w:rsidP="004D3F00">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Обзор с монографическим изучением одного-двух произведений (по выбору учителя и учащихся). Общая характеристика литературного процесса. </w:t>
            </w:r>
            <w:proofErr w:type="gramStart"/>
            <w:r w:rsidRPr="00D677E3">
              <w:rPr>
                <w:rFonts w:ascii="Times New Roman" w:eastAsia="Times New Roman" w:hAnsi="Times New Roman" w:cs="Times New Roman"/>
                <w:color w:val="000000"/>
                <w:sz w:val="24"/>
                <w:szCs w:val="24"/>
                <w:lang w:eastAsia="ru-RU"/>
              </w:rPr>
              <w:t>Литературные объединения («Пролеткульт», «Кузница», ЛЕФ,</w:t>
            </w:r>
            <w:proofErr w:type="gramEnd"/>
          </w:p>
        </w:tc>
        <w:tc>
          <w:tcPr>
            <w:tcW w:w="5387" w:type="dxa"/>
            <w:tcBorders>
              <w:top w:val="single" w:sz="4" w:space="0" w:color="auto"/>
              <w:left w:val="single" w:sz="4" w:space="0" w:color="auto"/>
              <w:bottom w:val="single" w:sz="4" w:space="0" w:color="auto"/>
              <w:right w:val="single" w:sz="4" w:space="0" w:color="auto"/>
            </w:tcBorders>
            <w:hideMark/>
          </w:tcPr>
          <w:p w:rsidR="00FA240C" w:rsidRDefault="00FA240C" w:rsidP="00FA240C">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FA240C" w:rsidRPr="00433EC2" w:rsidRDefault="00FA240C" w:rsidP="00FA240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FA240C" w:rsidRDefault="00FA240C" w:rsidP="00FA240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FA240C" w:rsidRDefault="00FA240C" w:rsidP="00FA240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 xml:space="preserve">развития у детей нравственных чувств (чести, долга, </w:t>
            </w:r>
            <w:r w:rsidRPr="00433EC2">
              <w:rPr>
                <w:rStyle w:val="11"/>
                <w:color w:val="000000"/>
                <w:sz w:val="24"/>
                <w:szCs w:val="24"/>
              </w:rPr>
              <w:lastRenderedPageBreak/>
              <w:t>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FA240C" w:rsidRDefault="00FA240C" w:rsidP="00FA240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FA240C" w:rsidRDefault="00FA240C" w:rsidP="00FA240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FA240C" w:rsidRDefault="00FA240C" w:rsidP="00FA240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B206DA" w:rsidRPr="002D3F1F" w:rsidRDefault="00FA240C" w:rsidP="00FA240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D33A95" w:rsidRPr="002D3F1F" w:rsidTr="00FA240C">
        <w:trPr>
          <w:trHeight w:val="4534"/>
        </w:trPr>
        <w:tc>
          <w:tcPr>
            <w:tcW w:w="2836" w:type="dxa"/>
            <w:tcBorders>
              <w:top w:val="single" w:sz="4" w:space="0" w:color="auto"/>
              <w:left w:val="single" w:sz="4" w:space="0" w:color="auto"/>
              <w:bottom w:val="single" w:sz="4" w:space="0" w:color="auto"/>
              <w:right w:val="single" w:sz="4" w:space="0" w:color="auto"/>
            </w:tcBorders>
          </w:tcPr>
          <w:p w:rsidR="00D33A95" w:rsidRDefault="00D33A95"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D33A95" w:rsidRDefault="00D33A95" w:rsidP="002D3F1F">
            <w:pPr>
              <w:rPr>
                <w:rFonts w:ascii="Times New Roman" w:hAnsi="Times New Roman" w:cs="Times New Roman"/>
                <w:b/>
                <w:sz w:val="24"/>
                <w:szCs w:val="24"/>
              </w:rPr>
            </w:pPr>
          </w:p>
        </w:tc>
        <w:tc>
          <w:tcPr>
            <w:tcW w:w="7229" w:type="dxa"/>
            <w:tcBorders>
              <w:top w:val="single" w:sz="4" w:space="0" w:color="auto"/>
              <w:left w:val="single" w:sz="4" w:space="0" w:color="auto"/>
              <w:bottom w:val="single" w:sz="4" w:space="0" w:color="auto"/>
              <w:right w:val="single" w:sz="4" w:space="0" w:color="auto"/>
            </w:tcBorders>
          </w:tcPr>
          <w:p w:rsidR="00D33A95" w:rsidRDefault="00D33A95" w:rsidP="004D3F00">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 </w:t>
            </w:r>
            <w:proofErr w:type="gramStart"/>
            <w:r w:rsidRPr="00D677E3">
              <w:rPr>
                <w:rFonts w:ascii="Times New Roman" w:eastAsia="Times New Roman" w:hAnsi="Times New Roman" w:cs="Times New Roman"/>
                <w:color w:val="000000"/>
                <w:sz w:val="24"/>
                <w:szCs w:val="24"/>
                <w:lang w:eastAsia="ru-RU"/>
              </w:rPr>
              <w:t>«Перевал», конструктивисты, «</w:t>
            </w:r>
            <w:proofErr w:type="spellStart"/>
            <w:r w:rsidRPr="00D677E3">
              <w:rPr>
                <w:rFonts w:ascii="Times New Roman" w:eastAsia="Times New Roman" w:hAnsi="Times New Roman" w:cs="Times New Roman"/>
                <w:color w:val="000000"/>
                <w:sz w:val="24"/>
                <w:szCs w:val="24"/>
                <w:lang w:eastAsia="ru-RU"/>
              </w:rPr>
              <w:t>Серапионовы</w:t>
            </w:r>
            <w:proofErr w:type="spellEnd"/>
            <w:r w:rsidRPr="00D677E3">
              <w:rPr>
                <w:rFonts w:ascii="Times New Roman" w:eastAsia="Times New Roman" w:hAnsi="Times New Roman" w:cs="Times New Roman"/>
                <w:color w:val="000000"/>
                <w:sz w:val="24"/>
                <w:szCs w:val="24"/>
                <w:lang w:eastAsia="ru-RU"/>
              </w:rPr>
              <w:t xml:space="preserve"> братья» и др.).</w:t>
            </w:r>
            <w:proofErr w:type="gramEnd"/>
            <w:r w:rsidRPr="00D677E3">
              <w:rPr>
                <w:rFonts w:ascii="Times New Roman" w:eastAsia="Times New Roman" w:hAnsi="Times New Roman" w:cs="Times New Roman"/>
                <w:color w:val="000000"/>
                <w:sz w:val="24"/>
                <w:szCs w:val="24"/>
                <w:lang w:eastAsia="ru-RU"/>
              </w:rPr>
              <w:t xml:space="preserve"> </w:t>
            </w:r>
            <w:proofErr w:type="gramStart"/>
            <w:r w:rsidRPr="00D677E3">
              <w:rPr>
                <w:rFonts w:ascii="Times New Roman" w:eastAsia="Times New Roman" w:hAnsi="Times New Roman" w:cs="Times New Roman"/>
                <w:color w:val="000000"/>
                <w:sz w:val="24"/>
                <w:szCs w:val="24"/>
                <w:lang w:eastAsia="ru-RU"/>
              </w:rPr>
              <w:t>Тема России и революции: трагическое осмысление темы в творчестве поэтов старшего поколения (А. Блок, 3.</w:t>
            </w:r>
            <w:proofErr w:type="gramEnd"/>
            <w:r w:rsidRPr="00D677E3">
              <w:rPr>
                <w:rFonts w:ascii="Times New Roman" w:eastAsia="Times New Roman" w:hAnsi="Times New Roman" w:cs="Times New Roman"/>
                <w:color w:val="000000"/>
                <w:sz w:val="24"/>
                <w:szCs w:val="24"/>
                <w:lang w:eastAsia="ru-RU"/>
              </w:rPr>
              <w:t xml:space="preserve"> </w:t>
            </w:r>
            <w:proofErr w:type="gramStart"/>
            <w:r w:rsidRPr="00D677E3">
              <w:rPr>
                <w:rFonts w:ascii="Times New Roman" w:eastAsia="Times New Roman" w:hAnsi="Times New Roman" w:cs="Times New Roman"/>
                <w:color w:val="000000"/>
                <w:sz w:val="24"/>
                <w:szCs w:val="24"/>
                <w:lang w:eastAsia="ru-RU"/>
              </w:rPr>
              <w:t>Гиппиус, А. Белый, В. Ходасевич, И. Бунин, Д. Мережковский, А. Ахматова, М. Цветаева, О. Мандельштам и др.).</w:t>
            </w:r>
            <w:proofErr w:type="gramEnd"/>
            <w:r w:rsidRPr="00D677E3">
              <w:rPr>
                <w:rFonts w:ascii="Times New Roman" w:eastAsia="Times New Roman" w:hAnsi="Times New Roman" w:cs="Times New Roman"/>
                <w:color w:val="000000"/>
                <w:sz w:val="24"/>
                <w:szCs w:val="24"/>
                <w:lang w:eastAsia="ru-RU"/>
              </w:rPr>
              <w:t xml:space="preserve"> Поиски поэтического языка новой эпохи, эксперименты со словом (В. Хлебников, поэты-</w:t>
            </w:r>
            <w:proofErr w:type="spellStart"/>
            <w:r w:rsidRPr="00D677E3">
              <w:rPr>
                <w:rFonts w:ascii="Times New Roman" w:eastAsia="Times New Roman" w:hAnsi="Times New Roman" w:cs="Times New Roman"/>
                <w:color w:val="000000"/>
                <w:sz w:val="24"/>
                <w:szCs w:val="24"/>
                <w:lang w:eastAsia="ru-RU"/>
              </w:rPr>
              <w:t>обэриуты</w:t>
            </w:r>
            <w:proofErr w:type="spellEnd"/>
            <w:r w:rsidRPr="00D677E3">
              <w:rPr>
                <w:rFonts w:ascii="Times New Roman" w:eastAsia="Times New Roman" w:hAnsi="Times New Roman" w:cs="Times New Roman"/>
                <w:color w:val="000000"/>
                <w:sz w:val="24"/>
                <w:szCs w:val="24"/>
                <w:lang w:eastAsia="ru-RU"/>
              </w:rPr>
              <w:t>). Тема революции и Гражданской войны в творчестве писателей нового поколения («Конармия» И. Бабеля, «Разгром» А. Фадеева, «Железный поток» А. Серафимовича</w:t>
            </w:r>
            <w:proofErr w:type="gramStart"/>
            <w:r w:rsidRPr="00D677E3">
              <w:rPr>
                <w:rFonts w:ascii="Times New Roman" w:eastAsia="Times New Roman" w:hAnsi="Times New Roman" w:cs="Times New Roman"/>
                <w:color w:val="000000"/>
                <w:sz w:val="24"/>
                <w:szCs w:val="24"/>
                <w:lang w:eastAsia="ru-RU"/>
              </w:rPr>
              <w:t xml:space="preserve"> )</w:t>
            </w:r>
            <w:proofErr w:type="gramEnd"/>
            <w:r w:rsidRPr="00D677E3">
              <w:rPr>
                <w:rFonts w:ascii="Times New Roman" w:eastAsia="Times New Roman" w:hAnsi="Times New Roman" w:cs="Times New Roman"/>
                <w:color w:val="000000"/>
                <w:sz w:val="24"/>
                <w:szCs w:val="24"/>
                <w:lang w:eastAsia="ru-RU"/>
              </w:rPr>
              <w:t>. Трагизм восприятия революционных событий прозаиками старшего поколения («Плачи» А. Ремизова как жанр лирической орнаментальной прозы). Поиски нового героя эпохи («Чапаев» Д. Фурманова). </w:t>
            </w:r>
            <w:r w:rsidRPr="00D677E3">
              <w:rPr>
                <w:rFonts w:ascii="Times New Roman" w:eastAsia="Times New Roman" w:hAnsi="Times New Roman" w:cs="Times New Roman"/>
                <w:i/>
                <w:iCs/>
                <w:color w:val="000000"/>
                <w:sz w:val="24"/>
                <w:szCs w:val="24"/>
                <w:lang w:eastAsia="ru-RU"/>
              </w:rPr>
              <w:t>Теория литературы</w:t>
            </w:r>
            <w:r w:rsidRPr="00D677E3">
              <w:rPr>
                <w:rFonts w:ascii="Times New Roman" w:eastAsia="Times New Roman" w:hAnsi="Times New Roman" w:cs="Times New Roman"/>
                <w:color w:val="000000"/>
                <w:sz w:val="24"/>
                <w:szCs w:val="24"/>
                <w:lang w:eastAsia="ru-RU"/>
              </w:rPr>
              <w:t>. Орнаментальная проза (начальные представления).</w:t>
            </w:r>
          </w:p>
        </w:tc>
        <w:tc>
          <w:tcPr>
            <w:tcW w:w="5387" w:type="dxa"/>
            <w:tcBorders>
              <w:top w:val="single" w:sz="4" w:space="0" w:color="auto"/>
              <w:left w:val="single" w:sz="4" w:space="0" w:color="auto"/>
              <w:bottom w:val="single" w:sz="4" w:space="0" w:color="auto"/>
              <w:right w:val="single" w:sz="4" w:space="0" w:color="auto"/>
            </w:tcBorders>
            <w:hideMark/>
          </w:tcPr>
          <w:p w:rsidR="00D33A95" w:rsidRPr="002D3F1F" w:rsidRDefault="00D33A95" w:rsidP="002D3F1F">
            <w:pPr>
              <w:rPr>
                <w:rFonts w:ascii="Times New Roman" w:hAnsi="Times New Roman" w:cs="Times New Roman"/>
                <w:b/>
                <w:sz w:val="24"/>
                <w:szCs w:val="24"/>
              </w:rPr>
            </w:pPr>
          </w:p>
        </w:tc>
      </w:tr>
      <w:tr w:rsidR="00FA240C" w:rsidRPr="002D3F1F" w:rsidTr="00FA240C">
        <w:trPr>
          <w:trHeight w:val="269"/>
        </w:trPr>
        <w:tc>
          <w:tcPr>
            <w:tcW w:w="2836" w:type="dxa"/>
            <w:tcBorders>
              <w:top w:val="single" w:sz="4" w:space="0" w:color="auto"/>
              <w:left w:val="single" w:sz="4" w:space="0" w:color="auto"/>
              <w:bottom w:val="single" w:sz="4" w:space="0" w:color="auto"/>
              <w:right w:val="single" w:sz="4" w:space="0" w:color="auto"/>
            </w:tcBorders>
          </w:tcPr>
          <w:p w:rsidR="00FA240C" w:rsidRPr="00D677E3" w:rsidRDefault="00FA240C"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t>Литература 30-х годов XX века (Обзор)</w:t>
            </w:r>
          </w:p>
        </w:tc>
        <w:tc>
          <w:tcPr>
            <w:tcW w:w="992" w:type="dxa"/>
            <w:tcBorders>
              <w:top w:val="single" w:sz="4" w:space="0" w:color="auto"/>
              <w:left w:val="single" w:sz="4" w:space="0" w:color="auto"/>
              <w:bottom w:val="single" w:sz="4" w:space="0" w:color="auto"/>
              <w:right w:val="single" w:sz="4" w:space="0" w:color="auto"/>
            </w:tcBorders>
            <w:hideMark/>
          </w:tcPr>
          <w:p w:rsidR="00FA240C" w:rsidRDefault="00CA15B9" w:rsidP="002D3F1F">
            <w:pPr>
              <w:rPr>
                <w:rFonts w:ascii="Times New Roman" w:hAnsi="Times New Roman" w:cs="Times New Roman"/>
                <w:b/>
                <w:sz w:val="24"/>
                <w:szCs w:val="24"/>
              </w:rPr>
            </w:pPr>
            <w:r>
              <w:rPr>
                <w:rFonts w:ascii="Times New Roman" w:hAnsi="Times New Roman" w:cs="Times New Roman"/>
                <w:b/>
                <w:sz w:val="24"/>
                <w:szCs w:val="24"/>
              </w:rPr>
              <w:t xml:space="preserve">   33</w:t>
            </w:r>
          </w:p>
        </w:tc>
        <w:tc>
          <w:tcPr>
            <w:tcW w:w="7229" w:type="dxa"/>
            <w:tcBorders>
              <w:top w:val="single" w:sz="4" w:space="0" w:color="auto"/>
              <w:left w:val="single" w:sz="4" w:space="0" w:color="auto"/>
              <w:bottom w:val="single" w:sz="4" w:space="0" w:color="auto"/>
              <w:right w:val="single" w:sz="4" w:space="0" w:color="auto"/>
            </w:tcBorders>
          </w:tcPr>
          <w:p w:rsidR="00FA240C" w:rsidRPr="00D677E3" w:rsidRDefault="00FA240C" w:rsidP="004D3F00">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Сложность творческих поисков и писательских судеб в 30-е годы.</w:t>
            </w:r>
          </w:p>
          <w:p w:rsidR="00FA240C" w:rsidRPr="00D677E3" w:rsidRDefault="00FA240C" w:rsidP="004D3F00">
            <w:pPr>
              <w:shd w:val="clear" w:color="auto" w:fill="FFFFFF"/>
              <w:spacing w:after="150"/>
              <w:jc w:val="both"/>
              <w:rPr>
                <w:rFonts w:ascii="Times New Roman" w:eastAsia="Times New Roman" w:hAnsi="Times New Roman" w:cs="Times New Roman"/>
                <w:color w:val="000000"/>
                <w:sz w:val="24"/>
                <w:szCs w:val="24"/>
                <w:lang w:eastAsia="ru-RU"/>
              </w:rPr>
            </w:pPr>
          </w:p>
        </w:tc>
        <w:tc>
          <w:tcPr>
            <w:tcW w:w="5387" w:type="dxa"/>
            <w:vMerge w:val="restart"/>
            <w:tcBorders>
              <w:top w:val="single" w:sz="4" w:space="0" w:color="auto"/>
              <w:left w:val="single" w:sz="4" w:space="0" w:color="auto"/>
              <w:right w:val="single" w:sz="4" w:space="0" w:color="auto"/>
            </w:tcBorders>
            <w:hideMark/>
          </w:tcPr>
          <w:p w:rsidR="00FA240C" w:rsidRDefault="00FA240C" w:rsidP="00FA240C">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FA240C" w:rsidRPr="00433EC2" w:rsidRDefault="00FA240C" w:rsidP="00FA240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FA240C" w:rsidRDefault="00FA240C" w:rsidP="00FA240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FA240C" w:rsidRDefault="00FA240C" w:rsidP="00FA240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 xml:space="preserve">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w:t>
            </w:r>
            <w:r w:rsidRPr="00433EC2">
              <w:rPr>
                <w:rStyle w:val="11"/>
                <w:color w:val="000000"/>
                <w:sz w:val="24"/>
                <w:szCs w:val="24"/>
              </w:rPr>
              <w:lastRenderedPageBreak/>
              <w:t>сознательному выбору добра;</w:t>
            </w:r>
          </w:p>
          <w:p w:rsidR="00FA240C" w:rsidRDefault="00FA240C" w:rsidP="00FA240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FA240C" w:rsidRDefault="00FA240C" w:rsidP="00FA240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FA240C" w:rsidRDefault="00FA240C" w:rsidP="00FA240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FA240C" w:rsidRPr="002D3F1F" w:rsidRDefault="00FA240C" w:rsidP="00FA240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FA240C" w:rsidRPr="002D3F1F" w:rsidTr="00FA240C">
        <w:trPr>
          <w:trHeight w:val="4605"/>
        </w:trPr>
        <w:tc>
          <w:tcPr>
            <w:tcW w:w="2836" w:type="dxa"/>
            <w:tcBorders>
              <w:top w:val="single" w:sz="4" w:space="0" w:color="auto"/>
              <w:left w:val="single" w:sz="4" w:space="0" w:color="auto"/>
              <w:bottom w:val="single" w:sz="4" w:space="0" w:color="auto"/>
              <w:right w:val="single" w:sz="4" w:space="0" w:color="auto"/>
            </w:tcBorders>
          </w:tcPr>
          <w:p w:rsidR="00FA240C" w:rsidRPr="00D677E3" w:rsidRDefault="00FA240C"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t>Андрей Платонович Платонов</w:t>
            </w:r>
            <w:r w:rsidRPr="00D677E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hideMark/>
          </w:tcPr>
          <w:p w:rsidR="00FA240C" w:rsidRDefault="00CA15B9" w:rsidP="002D3F1F">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7229" w:type="dxa"/>
            <w:tcBorders>
              <w:top w:val="single" w:sz="4" w:space="0" w:color="auto"/>
              <w:left w:val="single" w:sz="4" w:space="0" w:color="auto"/>
              <w:bottom w:val="single" w:sz="4" w:space="0" w:color="auto"/>
              <w:right w:val="single" w:sz="4" w:space="0" w:color="auto"/>
            </w:tcBorders>
          </w:tcPr>
          <w:p w:rsidR="00FA240C" w:rsidRPr="00D677E3" w:rsidRDefault="00FA240C" w:rsidP="005D0391">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Жизнь и творчество. (Обзор.) Рассказ «Сокровенный человек». Высокий пафос и острая сатира платоновской прозы. Тип платоновского героя — мечтателя и правдоискателя. Возвеличивание страдания, аскетичного бытия, благородства детей. Утопические идеи «общей жизни» как основа сюжета повести. Философская многозначность названия. Необычность языка и стиля Платонова. Характерные черты времени в повести "Котлован". Пространство и время в повести «Котлован». Метафоричность художественного мышления автора</w:t>
            </w:r>
          </w:p>
          <w:p w:rsidR="00FA240C" w:rsidRDefault="00FA240C" w:rsidP="005D0391">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Теория литературы. Индивидуальный стиль писателя (углубление понятия). Авторские неологизмы (развитие представлений).</w:t>
            </w:r>
          </w:p>
        </w:tc>
        <w:tc>
          <w:tcPr>
            <w:tcW w:w="5387" w:type="dxa"/>
            <w:vMerge/>
            <w:tcBorders>
              <w:left w:val="single" w:sz="4" w:space="0" w:color="auto"/>
              <w:bottom w:val="single" w:sz="4" w:space="0" w:color="auto"/>
              <w:right w:val="single" w:sz="4" w:space="0" w:color="auto"/>
            </w:tcBorders>
            <w:hideMark/>
          </w:tcPr>
          <w:p w:rsidR="00FA240C" w:rsidRPr="002D3F1F" w:rsidRDefault="00FA240C" w:rsidP="002D3F1F">
            <w:pPr>
              <w:rPr>
                <w:rFonts w:ascii="Times New Roman" w:hAnsi="Times New Roman" w:cs="Times New Roman"/>
                <w:b/>
                <w:sz w:val="24"/>
                <w:szCs w:val="24"/>
              </w:rPr>
            </w:pPr>
          </w:p>
        </w:tc>
      </w:tr>
      <w:tr w:rsidR="00FA240C" w:rsidRPr="002D3F1F" w:rsidTr="00FA240C">
        <w:trPr>
          <w:trHeight w:val="1110"/>
        </w:trPr>
        <w:tc>
          <w:tcPr>
            <w:tcW w:w="2836" w:type="dxa"/>
            <w:tcBorders>
              <w:top w:val="single" w:sz="4" w:space="0" w:color="auto"/>
              <w:left w:val="single" w:sz="4" w:space="0" w:color="auto"/>
              <w:right w:val="single" w:sz="4" w:space="0" w:color="auto"/>
            </w:tcBorders>
          </w:tcPr>
          <w:p w:rsidR="00FA240C" w:rsidRDefault="00FA240C"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Михаил Афанасьевич Булгаков</w:t>
            </w:r>
          </w:p>
          <w:p w:rsidR="00FA240C" w:rsidRDefault="00FA240C" w:rsidP="002D3F1F">
            <w:pPr>
              <w:rPr>
                <w:rFonts w:ascii="Times New Roman" w:eastAsia="Times New Roman" w:hAnsi="Times New Roman" w:cs="Times New Roman"/>
                <w:b/>
                <w:bCs/>
                <w:color w:val="000000"/>
                <w:sz w:val="24"/>
                <w:szCs w:val="24"/>
                <w:lang w:eastAsia="ru-RU"/>
              </w:rPr>
            </w:pPr>
          </w:p>
          <w:p w:rsidR="00FA240C" w:rsidRDefault="00FA240C" w:rsidP="002D3F1F">
            <w:pPr>
              <w:rPr>
                <w:rFonts w:ascii="Times New Roman" w:eastAsia="Times New Roman" w:hAnsi="Times New Roman" w:cs="Times New Roman"/>
                <w:b/>
                <w:bCs/>
                <w:color w:val="000000"/>
                <w:sz w:val="24"/>
                <w:szCs w:val="24"/>
                <w:lang w:eastAsia="ru-RU"/>
              </w:rPr>
            </w:pPr>
          </w:p>
          <w:p w:rsidR="00FA240C" w:rsidRDefault="00FA240C" w:rsidP="002D3F1F">
            <w:pPr>
              <w:rPr>
                <w:rFonts w:ascii="Times New Roman" w:eastAsia="Times New Roman" w:hAnsi="Times New Roman" w:cs="Times New Roman"/>
                <w:b/>
                <w:bCs/>
                <w:color w:val="000000"/>
                <w:sz w:val="24"/>
                <w:szCs w:val="24"/>
                <w:lang w:eastAsia="ru-RU"/>
              </w:rPr>
            </w:pPr>
          </w:p>
          <w:p w:rsidR="00FA240C" w:rsidRDefault="00FA240C" w:rsidP="002D3F1F">
            <w:pPr>
              <w:rPr>
                <w:rFonts w:ascii="Times New Roman" w:eastAsia="Times New Roman" w:hAnsi="Times New Roman" w:cs="Times New Roman"/>
                <w:b/>
                <w:bCs/>
                <w:color w:val="000000"/>
                <w:sz w:val="24"/>
                <w:szCs w:val="24"/>
                <w:lang w:eastAsia="ru-RU"/>
              </w:rPr>
            </w:pPr>
          </w:p>
          <w:p w:rsidR="00FA240C" w:rsidRDefault="00FA240C" w:rsidP="002D3F1F">
            <w:pPr>
              <w:rPr>
                <w:rFonts w:ascii="Times New Roman" w:eastAsia="Times New Roman" w:hAnsi="Times New Roman" w:cs="Times New Roman"/>
                <w:b/>
                <w:bCs/>
                <w:color w:val="000000"/>
                <w:sz w:val="24"/>
                <w:szCs w:val="24"/>
                <w:lang w:eastAsia="ru-RU"/>
              </w:rPr>
            </w:pPr>
          </w:p>
          <w:p w:rsidR="00FA240C" w:rsidRDefault="00FA240C" w:rsidP="002D3F1F">
            <w:pPr>
              <w:rPr>
                <w:rFonts w:ascii="Times New Roman" w:eastAsia="Times New Roman" w:hAnsi="Times New Roman" w:cs="Times New Roman"/>
                <w:b/>
                <w:bCs/>
                <w:color w:val="000000"/>
                <w:sz w:val="24"/>
                <w:szCs w:val="24"/>
                <w:lang w:eastAsia="ru-RU"/>
              </w:rPr>
            </w:pPr>
          </w:p>
          <w:p w:rsidR="00FA240C" w:rsidRDefault="00FA240C" w:rsidP="002D3F1F">
            <w:pPr>
              <w:rPr>
                <w:rFonts w:ascii="Times New Roman" w:eastAsia="Times New Roman" w:hAnsi="Times New Roman" w:cs="Times New Roman"/>
                <w:b/>
                <w:bCs/>
                <w:color w:val="000000"/>
                <w:sz w:val="24"/>
                <w:szCs w:val="24"/>
                <w:lang w:eastAsia="ru-RU"/>
              </w:rPr>
            </w:pPr>
          </w:p>
          <w:p w:rsidR="00FA240C" w:rsidRDefault="00FA240C" w:rsidP="002D3F1F">
            <w:pPr>
              <w:rPr>
                <w:rFonts w:ascii="Times New Roman" w:eastAsia="Times New Roman" w:hAnsi="Times New Roman" w:cs="Times New Roman"/>
                <w:b/>
                <w:bCs/>
                <w:color w:val="000000"/>
                <w:sz w:val="24"/>
                <w:szCs w:val="24"/>
                <w:lang w:eastAsia="ru-RU"/>
              </w:rPr>
            </w:pPr>
          </w:p>
          <w:p w:rsidR="00FA240C" w:rsidRPr="00D677E3" w:rsidRDefault="00FA240C"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right w:val="single" w:sz="4" w:space="0" w:color="auto"/>
            </w:tcBorders>
            <w:hideMark/>
          </w:tcPr>
          <w:p w:rsidR="00FA240C" w:rsidRDefault="00CA15B9" w:rsidP="002D3F1F">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rsidR="00FA240C" w:rsidRDefault="00FA240C" w:rsidP="002D3F1F">
            <w:pPr>
              <w:rPr>
                <w:rFonts w:ascii="Times New Roman" w:hAnsi="Times New Roman" w:cs="Times New Roman"/>
                <w:b/>
                <w:sz w:val="24"/>
                <w:szCs w:val="24"/>
              </w:rPr>
            </w:pPr>
          </w:p>
          <w:p w:rsidR="00FA240C" w:rsidRDefault="00FA240C" w:rsidP="002D3F1F">
            <w:pPr>
              <w:rPr>
                <w:rFonts w:ascii="Times New Roman" w:hAnsi="Times New Roman" w:cs="Times New Roman"/>
                <w:b/>
                <w:sz w:val="24"/>
                <w:szCs w:val="24"/>
              </w:rPr>
            </w:pPr>
          </w:p>
          <w:p w:rsidR="00FA240C" w:rsidRDefault="00FA240C" w:rsidP="002D3F1F">
            <w:pPr>
              <w:rPr>
                <w:rFonts w:ascii="Times New Roman" w:hAnsi="Times New Roman" w:cs="Times New Roman"/>
                <w:b/>
                <w:sz w:val="24"/>
                <w:szCs w:val="24"/>
              </w:rPr>
            </w:pPr>
          </w:p>
          <w:p w:rsidR="00FA240C" w:rsidRDefault="00FA240C" w:rsidP="002D3F1F">
            <w:pPr>
              <w:rPr>
                <w:rFonts w:ascii="Times New Roman" w:hAnsi="Times New Roman" w:cs="Times New Roman"/>
                <w:b/>
                <w:sz w:val="24"/>
                <w:szCs w:val="24"/>
              </w:rPr>
            </w:pPr>
          </w:p>
          <w:p w:rsidR="00FA240C" w:rsidRDefault="00FA240C" w:rsidP="002D3F1F">
            <w:pPr>
              <w:rPr>
                <w:rFonts w:ascii="Times New Roman" w:hAnsi="Times New Roman" w:cs="Times New Roman"/>
                <w:b/>
                <w:sz w:val="24"/>
                <w:szCs w:val="24"/>
              </w:rPr>
            </w:pPr>
          </w:p>
          <w:p w:rsidR="00FA240C" w:rsidRDefault="00FA240C" w:rsidP="002D3F1F">
            <w:pPr>
              <w:rPr>
                <w:rFonts w:ascii="Times New Roman" w:hAnsi="Times New Roman" w:cs="Times New Roman"/>
                <w:b/>
                <w:sz w:val="24"/>
                <w:szCs w:val="24"/>
              </w:rPr>
            </w:pPr>
          </w:p>
          <w:p w:rsidR="00FA240C" w:rsidRDefault="00FA240C" w:rsidP="002D3F1F">
            <w:pPr>
              <w:rPr>
                <w:rFonts w:ascii="Times New Roman" w:hAnsi="Times New Roman" w:cs="Times New Roman"/>
                <w:b/>
                <w:sz w:val="24"/>
                <w:szCs w:val="24"/>
              </w:rPr>
            </w:pPr>
          </w:p>
          <w:p w:rsidR="00FA240C" w:rsidRDefault="00FA240C" w:rsidP="002D3F1F">
            <w:pPr>
              <w:rPr>
                <w:rFonts w:ascii="Times New Roman" w:hAnsi="Times New Roman" w:cs="Times New Roman"/>
                <w:b/>
                <w:sz w:val="24"/>
                <w:szCs w:val="24"/>
              </w:rPr>
            </w:pPr>
          </w:p>
          <w:p w:rsidR="00FA240C" w:rsidRDefault="00FA240C" w:rsidP="002D3F1F">
            <w:pPr>
              <w:rPr>
                <w:rFonts w:ascii="Times New Roman" w:hAnsi="Times New Roman" w:cs="Times New Roman"/>
                <w:b/>
                <w:sz w:val="24"/>
                <w:szCs w:val="24"/>
              </w:rPr>
            </w:pPr>
          </w:p>
          <w:p w:rsidR="00FA240C" w:rsidRDefault="00FA240C" w:rsidP="002D3F1F">
            <w:pPr>
              <w:rPr>
                <w:rFonts w:ascii="Times New Roman" w:hAnsi="Times New Roman" w:cs="Times New Roman"/>
                <w:b/>
                <w:sz w:val="24"/>
                <w:szCs w:val="24"/>
              </w:rPr>
            </w:pPr>
          </w:p>
        </w:tc>
        <w:tc>
          <w:tcPr>
            <w:tcW w:w="7229" w:type="dxa"/>
            <w:tcBorders>
              <w:top w:val="single" w:sz="4" w:space="0" w:color="auto"/>
              <w:left w:val="single" w:sz="4" w:space="0" w:color="auto"/>
              <w:right w:val="single" w:sz="4" w:space="0" w:color="auto"/>
            </w:tcBorders>
          </w:tcPr>
          <w:p w:rsidR="00FA240C" w:rsidRPr="00D677E3" w:rsidRDefault="00FA240C" w:rsidP="00FA240C">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lastRenderedPageBreak/>
              <w:t>Жизнь и творчество. (Обзор.) Романы «Белая гвардия», «Мастер и Маргарита». (Изучается один из романов — по выбору.) История со здания романа «Белая гвардия». Своеобразие жанра и композиции. Многомерность</w:t>
            </w:r>
            <w:r>
              <w:rPr>
                <w:rFonts w:ascii="Times New Roman" w:eastAsia="Times New Roman" w:hAnsi="Times New Roman" w:cs="Times New Roman"/>
                <w:color w:val="000000"/>
                <w:sz w:val="24"/>
                <w:szCs w:val="24"/>
                <w:lang w:eastAsia="ru-RU"/>
              </w:rPr>
              <w:t xml:space="preserve"> </w:t>
            </w:r>
            <w:r w:rsidRPr="00D677E3">
              <w:rPr>
                <w:rFonts w:ascii="Times New Roman" w:eastAsia="Times New Roman" w:hAnsi="Times New Roman" w:cs="Times New Roman"/>
                <w:color w:val="000000"/>
                <w:sz w:val="24"/>
                <w:szCs w:val="24"/>
                <w:lang w:eastAsia="ru-RU"/>
              </w:rPr>
              <w:t xml:space="preserve">исторического пространства в романе. Система образов. Проблема выбора нравственной и гражданской позиции в эпоху смуты. Образ Дома, семейного очага в бурном водовороте исторических событий, социальных потрясений. Эпическая широта изображенной панорамы и лиризм раз мышлений повествователя. Символическое звучание образа Города. Смысл финала романа. История создания и публикации романа «Мастер и Маргарита». Своеобразие жанра и композиции романа. Роль эпиграфа. Многоплановость, </w:t>
            </w:r>
            <w:proofErr w:type="spellStart"/>
            <w:r w:rsidRPr="00D677E3">
              <w:rPr>
                <w:rFonts w:ascii="Times New Roman" w:eastAsia="Times New Roman" w:hAnsi="Times New Roman" w:cs="Times New Roman"/>
                <w:color w:val="000000"/>
                <w:sz w:val="24"/>
                <w:szCs w:val="24"/>
                <w:lang w:eastAsia="ru-RU"/>
              </w:rPr>
              <w:t>разноуровневость</w:t>
            </w:r>
            <w:proofErr w:type="spellEnd"/>
            <w:r w:rsidRPr="00D677E3">
              <w:rPr>
                <w:rFonts w:ascii="Times New Roman" w:eastAsia="Times New Roman" w:hAnsi="Times New Roman" w:cs="Times New Roman"/>
                <w:color w:val="000000"/>
                <w:sz w:val="24"/>
                <w:szCs w:val="24"/>
                <w:lang w:eastAsia="ru-RU"/>
              </w:rPr>
              <w:t xml:space="preserve"> повествования: </w:t>
            </w:r>
            <w:proofErr w:type="gramStart"/>
            <w:r w:rsidRPr="00D677E3">
              <w:rPr>
                <w:rFonts w:ascii="Times New Roman" w:eastAsia="Times New Roman" w:hAnsi="Times New Roman" w:cs="Times New Roman"/>
                <w:color w:val="000000"/>
                <w:sz w:val="24"/>
                <w:szCs w:val="24"/>
                <w:lang w:eastAsia="ru-RU"/>
              </w:rPr>
              <w:t>от</w:t>
            </w:r>
            <w:proofErr w:type="gramEnd"/>
            <w:r w:rsidRPr="00D677E3">
              <w:rPr>
                <w:rFonts w:ascii="Times New Roman" w:eastAsia="Times New Roman" w:hAnsi="Times New Roman" w:cs="Times New Roman"/>
                <w:color w:val="000000"/>
                <w:sz w:val="24"/>
                <w:szCs w:val="24"/>
                <w:lang w:eastAsia="ru-RU"/>
              </w:rPr>
              <w:t xml:space="preserve"> символического (библейского или мифологического) до сатирического (бытового). Сочетание реальности и фантастики. «Мастер и Маргарита» — апология творчества и идеальной любви </w:t>
            </w:r>
            <w:r w:rsidRPr="00D677E3">
              <w:rPr>
                <w:rFonts w:ascii="Times New Roman" w:eastAsia="Times New Roman" w:hAnsi="Times New Roman" w:cs="Times New Roman"/>
                <w:color w:val="000000"/>
                <w:sz w:val="24"/>
                <w:szCs w:val="24"/>
                <w:lang w:eastAsia="ru-RU"/>
              </w:rPr>
              <w:lastRenderedPageBreak/>
              <w:t>в атмосфере отчаяния и мрака Традиции европейской и отечественной литературы в романе М. А. Булгакова «Мастер и Маргарита» (И.-В. Гете, Э. Т. А. Гофман, Н. В. Гоголь).</w:t>
            </w:r>
          </w:p>
          <w:p w:rsidR="00FA240C" w:rsidRPr="00D677E3" w:rsidRDefault="00FA240C" w:rsidP="00BF7F8F">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Разнообразие типов романа в русской прозе XX века. Традиции и новаторство в литературе.</w:t>
            </w:r>
          </w:p>
        </w:tc>
        <w:tc>
          <w:tcPr>
            <w:tcW w:w="5387" w:type="dxa"/>
            <w:tcBorders>
              <w:top w:val="single" w:sz="4" w:space="0" w:color="auto"/>
              <w:left w:val="single" w:sz="4" w:space="0" w:color="auto"/>
              <w:right w:val="single" w:sz="4" w:space="0" w:color="auto"/>
            </w:tcBorders>
            <w:hideMark/>
          </w:tcPr>
          <w:p w:rsidR="00FA240C" w:rsidRDefault="00FA240C" w:rsidP="00FA240C">
            <w:pPr>
              <w:spacing w:after="0" w:line="240" w:lineRule="auto"/>
              <w:rPr>
                <w:rStyle w:val="11"/>
                <w:color w:val="000000"/>
                <w:sz w:val="24"/>
                <w:szCs w:val="24"/>
              </w:rPr>
            </w:pPr>
            <w:r w:rsidRPr="00433EC2">
              <w:rPr>
                <w:rStyle w:val="11"/>
                <w:b/>
                <w:color w:val="000000"/>
                <w:sz w:val="24"/>
                <w:szCs w:val="24"/>
              </w:rPr>
              <w:lastRenderedPageBreak/>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FA240C" w:rsidRPr="00433EC2" w:rsidRDefault="00FA240C" w:rsidP="00FA240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FA240C" w:rsidRDefault="00FA240C" w:rsidP="00FA240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FA240C" w:rsidRDefault="00FA240C" w:rsidP="00FA240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 xml:space="preserve">развития у детей </w:t>
            </w:r>
            <w:r w:rsidRPr="00433EC2">
              <w:rPr>
                <w:rStyle w:val="11"/>
                <w:color w:val="000000"/>
                <w:sz w:val="24"/>
                <w:szCs w:val="24"/>
              </w:rPr>
              <w:lastRenderedPageBreak/>
              <w:t>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FA240C" w:rsidRDefault="00FA240C" w:rsidP="00FA240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FA240C" w:rsidRDefault="00FA240C" w:rsidP="00FA240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FA240C" w:rsidRDefault="00FA240C" w:rsidP="00FA240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FA240C" w:rsidRPr="002D3F1F" w:rsidRDefault="00FA240C" w:rsidP="00FA240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FA240C" w:rsidRPr="002D3F1F" w:rsidTr="00FA240C">
        <w:trPr>
          <w:trHeight w:val="1065"/>
        </w:trPr>
        <w:tc>
          <w:tcPr>
            <w:tcW w:w="2836" w:type="dxa"/>
            <w:tcBorders>
              <w:top w:val="single" w:sz="4" w:space="0" w:color="auto"/>
              <w:left w:val="single" w:sz="4" w:space="0" w:color="auto"/>
              <w:right w:val="single" w:sz="4" w:space="0" w:color="auto"/>
            </w:tcBorders>
          </w:tcPr>
          <w:p w:rsidR="00FA240C" w:rsidRPr="00D677E3" w:rsidRDefault="00FA240C"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Марина Ивановна Цветаева</w:t>
            </w:r>
            <w:r w:rsidRPr="00D677E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right w:val="single" w:sz="4" w:space="0" w:color="auto"/>
            </w:tcBorders>
            <w:hideMark/>
          </w:tcPr>
          <w:p w:rsidR="00FA240C" w:rsidRDefault="00CA15B9" w:rsidP="002D3F1F">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7229" w:type="dxa"/>
            <w:tcBorders>
              <w:top w:val="single" w:sz="4" w:space="0" w:color="auto"/>
              <w:left w:val="single" w:sz="4" w:space="0" w:color="auto"/>
              <w:right w:val="single" w:sz="4" w:space="0" w:color="auto"/>
            </w:tcBorders>
          </w:tcPr>
          <w:p w:rsidR="00FA240C" w:rsidRPr="00D677E3" w:rsidRDefault="00FA240C" w:rsidP="005D0391">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Жизнь и творчество. (Обзор.) Стихотворения: «Моим стихам, написанным так рано...», «Стихи к Блоку» («Имя твое — птица в руке...»), «Кто создан из камня, кто создан из глины...», «Тоска по родине! Давно...» (указанные произведения обязательны для изучения). «Попытка ревности», «Стихи о Москве», «Стихи к Пушкину». (Возможен выбор двух-трех других стихотворений.) Уникальность поэтического голоса Цветаевой. Искренность лирического монолога-исповеди. Тема творчества, миссии поэта, значения поэзии в творчестве Цветаевой. Тема Родины. Фольклорные истоки поэтики. Трагичность поэтического мира Цветаевой, определяемая трагичностью эпохи (революция, Гражданская война, вынужденная эмиграция, тоска по Родине). </w:t>
            </w:r>
            <w:r w:rsidRPr="00D677E3">
              <w:rPr>
                <w:rFonts w:ascii="Times New Roman" w:eastAsia="Times New Roman" w:hAnsi="Times New Roman" w:cs="Times New Roman"/>
                <w:color w:val="000000"/>
                <w:sz w:val="24"/>
                <w:szCs w:val="24"/>
                <w:lang w:eastAsia="ru-RU"/>
              </w:rPr>
              <w:lastRenderedPageBreak/>
              <w:t>Этический максимализм поэта и прием резкого контраста в противостоянии поэта, творца и черни, мира обывателей, «читателей газет». Образы Пушкина, Блока, Ахматовой, Маяковского, Есенина в цветаевском творчестве. Традиции Цветаевой в русской поэзии XX века.</w:t>
            </w:r>
          </w:p>
          <w:p w:rsidR="00FA240C" w:rsidRPr="00D677E3" w:rsidRDefault="00FA240C" w:rsidP="005D0391">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Стихотворный лирический цикл (углубление понятия), </w:t>
            </w:r>
            <w:proofErr w:type="spellStart"/>
            <w:r w:rsidRPr="00D677E3">
              <w:rPr>
                <w:rFonts w:ascii="Times New Roman" w:eastAsia="Times New Roman" w:hAnsi="Times New Roman" w:cs="Times New Roman"/>
                <w:color w:val="000000"/>
                <w:sz w:val="24"/>
                <w:szCs w:val="24"/>
                <w:lang w:eastAsia="ru-RU"/>
              </w:rPr>
              <w:t>фольклоризм</w:t>
            </w:r>
            <w:proofErr w:type="spellEnd"/>
            <w:r w:rsidRPr="00D677E3">
              <w:rPr>
                <w:rFonts w:ascii="Times New Roman" w:eastAsia="Times New Roman" w:hAnsi="Times New Roman" w:cs="Times New Roman"/>
                <w:color w:val="000000"/>
                <w:sz w:val="24"/>
                <w:szCs w:val="24"/>
                <w:lang w:eastAsia="ru-RU"/>
              </w:rPr>
              <w:t xml:space="preserve"> литературы (углубление понятия), лирический герой (углубление понятия).</w:t>
            </w:r>
          </w:p>
        </w:tc>
        <w:tc>
          <w:tcPr>
            <w:tcW w:w="5387" w:type="dxa"/>
            <w:tcBorders>
              <w:top w:val="single" w:sz="4" w:space="0" w:color="auto"/>
              <w:left w:val="single" w:sz="4" w:space="0" w:color="auto"/>
              <w:right w:val="single" w:sz="4" w:space="0" w:color="auto"/>
            </w:tcBorders>
            <w:hideMark/>
          </w:tcPr>
          <w:p w:rsidR="00FA240C" w:rsidRDefault="00FA240C" w:rsidP="00FA240C">
            <w:pPr>
              <w:spacing w:after="0" w:line="240" w:lineRule="auto"/>
              <w:rPr>
                <w:rStyle w:val="11"/>
                <w:color w:val="000000"/>
                <w:sz w:val="24"/>
                <w:szCs w:val="24"/>
              </w:rPr>
            </w:pPr>
            <w:r w:rsidRPr="00433EC2">
              <w:rPr>
                <w:rStyle w:val="11"/>
                <w:b/>
                <w:color w:val="000000"/>
                <w:sz w:val="24"/>
                <w:szCs w:val="24"/>
              </w:rPr>
              <w:lastRenderedPageBreak/>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FA240C" w:rsidRPr="00433EC2" w:rsidRDefault="00FA240C" w:rsidP="00FA240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FA240C" w:rsidRDefault="00FA240C" w:rsidP="00FA240C">
            <w:pPr>
              <w:spacing w:after="0" w:line="240" w:lineRule="auto"/>
              <w:rPr>
                <w:rStyle w:val="11"/>
                <w:color w:val="000000"/>
                <w:sz w:val="24"/>
                <w:szCs w:val="24"/>
              </w:rPr>
            </w:pPr>
            <w:r w:rsidRPr="00433EC2">
              <w:rPr>
                <w:rStyle w:val="11"/>
                <w:color w:val="000000"/>
                <w:sz w:val="24"/>
                <w:szCs w:val="24"/>
              </w:rPr>
              <w:t xml:space="preserve">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w:t>
            </w:r>
            <w:r w:rsidRPr="00433EC2">
              <w:rPr>
                <w:rStyle w:val="11"/>
                <w:color w:val="000000"/>
                <w:sz w:val="24"/>
                <w:szCs w:val="24"/>
              </w:rPr>
              <w:lastRenderedPageBreak/>
              <w:t>во</w:t>
            </w:r>
            <w:r>
              <w:rPr>
                <w:rStyle w:val="11"/>
                <w:color w:val="000000"/>
                <w:sz w:val="24"/>
                <w:szCs w:val="24"/>
              </w:rPr>
              <w:t>енно-патриотического воспитания.</w:t>
            </w:r>
          </w:p>
          <w:p w:rsidR="00FA240C" w:rsidRDefault="00FA240C" w:rsidP="00FA240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FA240C" w:rsidRDefault="00FA240C" w:rsidP="00FA240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FA240C" w:rsidRDefault="00FA240C" w:rsidP="00FA240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FA240C" w:rsidRDefault="00FA240C" w:rsidP="00FA240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FA240C" w:rsidRPr="002D3F1F" w:rsidRDefault="00FA240C" w:rsidP="00FA240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2D3F1F" w:rsidRPr="002D3F1F" w:rsidTr="00FA240C">
        <w:trPr>
          <w:trHeight w:val="1983"/>
        </w:trPr>
        <w:tc>
          <w:tcPr>
            <w:tcW w:w="2836" w:type="dxa"/>
            <w:tcBorders>
              <w:top w:val="single" w:sz="4" w:space="0" w:color="auto"/>
              <w:left w:val="single" w:sz="4" w:space="0" w:color="auto"/>
              <w:bottom w:val="single" w:sz="4" w:space="0" w:color="auto"/>
              <w:right w:val="single" w:sz="4" w:space="0" w:color="auto"/>
            </w:tcBorders>
          </w:tcPr>
          <w:p w:rsidR="002D3F1F" w:rsidRDefault="005D0391"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 xml:space="preserve">Осип </w:t>
            </w:r>
            <w:proofErr w:type="spellStart"/>
            <w:r w:rsidRPr="00D677E3">
              <w:rPr>
                <w:rFonts w:ascii="Times New Roman" w:eastAsia="Times New Roman" w:hAnsi="Times New Roman" w:cs="Times New Roman"/>
                <w:b/>
                <w:bCs/>
                <w:color w:val="000000"/>
                <w:sz w:val="24"/>
                <w:szCs w:val="24"/>
                <w:lang w:eastAsia="ru-RU"/>
              </w:rPr>
              <w:t>Эмильевич</w:t>
            </w:r>
            <w:proofErr w:type="spellEnd"/>
            <w:r w:rsidRPr="00D677E3">
              <w:rPr>
                <w:rFonts w:ascii="Times New Roman" w:eastAsia="Times New Roman" w:hAnsi="Times New Roman" w:cs="Times New Roman"/>
                <w:b/>
                <w:bCs/>
                <w:color w:val="000000"/>
                <w:sz w:val="24"/>
                <w:szCs w:val="24"/>
                <w:lang w:eastAsia="ru-RU"/>
              </w:rPr>
              <w:t xml:space="preserve"> Мандельштам</w:t>
            </w:r>
            <w:r w:rsidRPr="00D677E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hideMark/>
          </w:tcPr>
          <w:p w:rsidR="002D3F1F" w:rsidRDefault="00CA15B9" w:rsidP="002D3F1F">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7229" w:type="dxa"/>
            <w:tcBorders>
              <w:top w:val="single" w:sz="4" w:space="0" w:color="auto"/>
              <w:left w:val="single" w:sz="4" w:space="0" w:color="auto"/>
              <w:bottom w:val="single" w:sz="4" w:space="0" w:color="auto"/>
              <w:right w:val="single" w:sz="4" w:space="0" w:color="auto"/>
            </w:tcBorders>
          </w:tcPr>
          <w:p w:rsidR="005D0391" w:rsidRPr="00D677E3" w:rsidRDefault="005D0391" w:rsidP="005D0391">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Жизнь и творчество. (Обзор.) Стихотворения: «</w:t>
            </w:r>
            <w:proofErr w:type="spellStart"/>
            <w:r w:rsidRPr="00D677E3">
              <w:rPr>
                <w:rFonts w:ascii="Times New Roman" w:eastAsia="Times New Roman" w:hAnsi="Times New Roman" w:cs="Times New Roman"/>
                <w:color w:val="000000"/>
                <w:sz w:val="24"/>
                <w:szCs w:val="24"/>
                <w:lang w:eastAsia="ru-RU"/>
              </w:rPr>
              <w:t>NotreDame</w:t>
            </w:r>
            <w:proofErr w:type="spellEnd"/>
            <w:r w:rsidRPr="00D677E3">
              <w:rPr>
                <w:rFonts w:ascii="Times New Roman" w:eastAsia="Times New Roman" w:hAnsi="Times New Roman" w:cs="Times New Roman"/>
                <w:color w:val="000000"/>
                <w:sz w:val="24"/>
                <w:szCs w:val="24"/>
                <w:lang w:eastAsia="ru-RU"/>
              </w:rPr>
              <w:t>», «Бессонница. Го мер. Тугие паруса...», «За гремучую доблесть грядущих веков...», «Я вернулся в мой город, знакомый до слез...» (указанные произведения обязательны для изучения). «</w:t>
            </w:r>
            <w:proofErr w:type="spellStart"/>
            <w:r w:rsidRPr="00D677E3">
              <w:rPr>
                <w:rFonts w:ascii="Times New Roman" w:eastAsia="Times New Roman" w:hAnsi="Times New Roman" w:cs="Times New Roman"/>
                <w:color w:val="000000"/>
                <w:sz w:val="24"/>
                <w:szCs w:val="24"/>
                <w:lang w:eastAsia="ru-RU"/>
              </w:rPr>
              <w:t>Silentium</w:t>
            </w:r>
            <w:proofErr w:type="spellEnd"/>
            <w:r w:rsidRPr="00D677E3">
              <w:rPr>
                <w:rFonts w:ascii="Times New Roman" w:eastAsia="Times New Roman" w:hAnsi="Times New Roman" w:cs="Times New Roman"/>
                <w:color w:val="000000"/>
                <w:sz w:val="24"/>
                <w:szCs w:val="24"/>
                <w:lang w:eastAsia="ru-RU"/>
              </w:rPr>
              <w:t xml:space="preserve">», «Мы живем, под собою не чуя страны...». (Возможен выбор трех-четырех других стихотворений.) Культурологические истоки творчества поэта. Слово, </w:t>
            </w:r>
            <w:proofErr w:type="spellStart"/>
            <w:r w:rsidRPr="00D677E3">
              <w:rPr>
                <w:rFonts w:ascii="Times New Roman" w:eastAsia="Times New Roman" w:hAnsi="Times New Roman" w:cs="Times New Roman"/>
                <w:color w:val="000000"/>
                <w:sz w:val="24"/>
                <w:szCs w:val="24"/>
                <w:lang w:eastAsia="ru-RU"/>
              </w:rPr>
              <w:t>словообраз</w:t>
            </w:r>
            <w:proofErr w:type="spellEnd"/>
            <w:r w:rsidRPr="00D677E3">
              <w:rPr>
                <w:rFonts w:ascii="Times New Roman" w:eastAsia="Times New Roman" w:hAnsi="Times New Roman" w:cs="Times New Roman"/>
                <w:color w:val="000000"/>
                <w:sz w:val="24"/>
                <w:szCs w:val="24"/>
                <w:lang w:eastAsia="ru-RU"/>
              </w:rPr>
              <w:t xml:space="preserve"> в поэтике Мандельштама. Музыкальная природа эстетического переживания в стихотворениях поэта. Описательно-живописная манера и </w:t>
            </w:r>
            <w:r w:rsidRPr="00D677E3">
              <w:rPr>
                <w:rFonts w:ascii="Times New Roman" w:eastAsia="Times New Roman" w:hAnsi="Times New Roman" w:cs="Times New Roman"/>
                <w:color w:val="000000"/>
                <w:sz w:val="24"/>
                <w:szCs w:val="24"/>
                <w:lang w:eastAsia="ru-RU"/>
              </w:rPr>
              <w:lastRenderedPageBreak/>
              <w:t>философичность поэзии Мандельштама. Импрессионистическая символика цвета. Ритмико-интонационное многообразие. Поэт и «век-волкодав». Поэзия Мандельштама в конце XX — начале XXI века.</w:t>
            </w:r>
          </w:p>
          <w:p w:rsidR="002D3F1F" w:rsidRDefault="005D0391" w:rsidP="005D0391">
            <w:pPr>
              <w:shd w:val="clear" w:color="auto" w:fill="FFFFFF"/>
              <w:spacing w:after="150"/>
              <w:jc w:val="both"/>
              <w:rPr>
                <w:color w:val="000000"/>
              </w:rPr>
            </w:pPr>
            <w:r w:rsidRPr="00D677E3">
              <w:rPr>
                <w:rFonts w:ascii="Times New Roman" w:eastAsia="Times New Roman" w:hAnsi="Times New Roman" w:cs="Times New Roman"/>
                <w:color w:val="000000"/>
                <w:sz w:val="24"/>
                <w:szCs w:val="24"/>
                <w:lang w:eastAsia="ru-RU"/>
              </w:rPr>
              <w:t>Импрессионизм (развитие представлений). Стих, строфа, рифма, способы рифмовки (закрепление понятий).</w:t>
            </w:r>
          </w:p>
        </w:tc>
        <w:tc>
          <w:tcPr>
            <w:tcW w:w="5387" w:type="dxa"/>
            <w:tcBorders>
              <w:top w:val="single" w:sz="4" w:space="0" w:color="auto"/>
              <w:left w:val="single" w:sz="4" w:space="0" w:color="auto"/>
              <w:bottom w:val="single" w:sz="4" w:space="0" w:color="auto"/>
              <w:right w:val="single" w:sz="4" w:space="0" w:color="auto"/>
            </w:tcBorders>
            <w:hideMark/>
          </w:tcPr>
          <w:p w:rsidR="00FA240C" w:rsidRDefault="00FA240C" w:rsidP="00FA240C">
            <w:pPr>
              <w:spacing w:after="0" w:line="240" w:lineRule="auto"/>
              <w:rPr>
                <w:rStyle w:val="11"/>
                <w:color w:val="000000"/>
                <w:sz w:val="24"/>
                <w:szCs w:val="24"/>
              </w:rPr>
            </w:pPr>
            <w:r w:rsidRPr="00433EC2">
              <w:rPr>
                <w:rStyle w:val="11"/>
                <w:b/>
                <w:color w:val="000000"/>
                <w:sz w:val="24"/>
                <w:szCs w:val="24"/>
              </w:rPr>
              <w:lastRenderedPageBreak/>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FA240C" w:rsidRPr="00433EC2" w:rsidRDefault="00FA240C" w:rsidP="00FA240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FA240C" w:rsidRDefault="00FA240C" w:rsidP="00FA240C">
            <w:pPr>
              <w:spacing w:after="0" w:line="240" w:lineRule="auto"/>
              <w:rPr>
                <w:rStyle w:val="11"/>
                <w:color w:val="000000"/>
                <w:sz w:val="24"/>
                <w:szCs w:val="24"/>
              </w:rPr>
            </w:pPr>
            <w:r w:rsidRPr="00433EC2">
              <w:rPr>
                <w:rStyle w:val="11"/>
                <w:color w:val="000000"/>
                <w:sz w:val="24"/>
                <w:szCs w:val="24"/>
              </w:rPr>
              <w:t xml:space="preserve">формирование у детей патриотизма, чувства </w:t>
            </w:r>
            <w:r w:rsidRPr="00433EC2">
              <w:rPr>
                <w:rStyle w:val="11"/>
                <w:color w:val="000000"/>
                <w:sz w:val="24"/>
                <w:szCs w:val="24"/>
              </w:rPr>
              <w:lastRenderedPageBreak/>
              <w:t>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FA240C" w:rsidRDefault="00FA240C" w:rsidP="00FA240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FA240C" w:rsidRDefault="00FA240C" w:rsidP="00FA240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FA240C" w:rsidRDefault="00FA240C" w:rsidP="00FA240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FA240C" w:rsidRDefault="00FA240C" w:rsidP="00FA240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2D3F1F" w:rsidRPr="002D3F1F" w:rsidRDefault="00FA240C" w:rsidP="00FA240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5D0391" w:rsidRPr="002D3F1F" w:rsidTr="00B60225">
        <w:trPr>
          <w:trHeight w:val="259"/>
        </w:trPr>
        <w:tc>
          <w:tcPr>
            <w:tcW w:w="2836" w:type="dxa"/>
            <w:tcBorders>
              <w:top w:val="single" w:sz="4" w:space="0" w:color="auto"/>
              <w:left w:val="single" w:sz="4" w:space="0" w:color="auto"/>
              <w:bottom w:val="single" w:sz="4" w:space="0" w:color="auto"/>
              <w:right w:val="single" w:sz="4" w:space="0" w:color="auto"/>
            </w:tcBorders>
          </w:tcPr>
          <w:p w:rsidR="005D0391" w:rsidRPr="00D677E3" w:rsidRDefault="005D0391"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Алексей Николаевич Толстой</w:t>
            </w:r>
          </w:p>
        </w:tc>
        <w:tc>
          <w:tcPr>
            <w:tcW w:w="992" w:type="dxa"/>
            <w:tcBorders>
              <w:top w:val="single" w:sz="4" w:space="0" w:color="auto"/>
              <w:left w:val="single" w:sz="4" w:space="0" w:color="auto"/>
              <w:bottom w:val="single" w:sz="4" w:space="0" w:color="auto"/>
              <w:right w:val="single" w:sz="4" w:space="0" w:color="auto"/>
            </w:tcBorders>
            <w:hideMark/>
          </w:tcPr>
          <w:p w:rsidR="005D0391" w:rsidRDefault="00CA15B9" w:rsidP="002D3F1F">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7229" w:type="dxa"/>
            <w:tcBorders>
              <w:top w:val="single" w:sz="4" w:space="0" w:color="auto"/>
              <w:left w:val="single" w:sz="4" w:space="0" w:color="auto"/>
              <w:bottom w:val="single" w:sz="4" w:space="0" w:color="auto"/>
              <w:right w:val="single" w:sz="4" w:space="0" w:color="auto"/>
            </w:tcBorders>
          </w:tcPr>
          <w:p w:rsidR="005D0391" w:rsidRPr="00D677E3" w:rsidRDefault="005D0391" w:rsidP="005D0391">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Жизнь и творчество. (Обзор.) Автобиографическая повесть «Детство Никиты». Память детства и чувство Родины. Роман-эпопея «Хождение по мукам» Работа над романом. Историзм и злободневность. Композиция романа. Образ Петра Первого. Становление личности.</w:t>
            </w:r>
          </w:p>
        </w:tc>
        <w:tc>
          <w:tcPr>
            <w:tcW w:w="5387" w:type="dxa"/>
            <w:tcBorders>
              <w:top w:val="single" w:sz="4" w:space="0" w:color="auto"/>
              <w:left w:val="single" w:sz="4" w:space="0" w:color="auto"/>
              <w:bottom w:val="single" w:sz="4" w:space="0" w:color="auto"/>
              <w:right w:val="single" w:sz="4" w:space="0" w:color="auto"/>
            </w:tcBorders>
            <w:hideMark/>
          </w:tcPr>
          <w:p w:rsidR="00FA240C" w:rsidRDefault="00FA240C" w:rsidP="00FA240C">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w:t>
            </w:r>
            <w:r>
              <w:rPr>
                <w:rStyle w:val="11"/>
                <w:color w:val="000000"/>
                <w:sz w:val="24"/>
                <w:szCs w:val="24"/>
              </w:rPr>
              <w:lastRenderedPageBreak/>
              <w:t>российского общества.</w:t>
            </w:r>
          </w:p>
          <w:p w:rsidR="00FA240C" w:rsidRPr="00433EC2" w:rsidRDefault="00FA240C" w:rsidP="00FA240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FA240C" w:rsidRDefault="00FA240C" w:rsidP="00FA240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FA240C" w:rsidRDefault="00FA240C" w:rsidP="00FA240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FA240C" w:rsidRDefault="00FA240C" w:rsidP="00FA240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FA240C" w:rsidRDefault="00FA240C" w:rsidP="00FA240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FA240C" w:rsidRDefault="00FA240C" w:rsidP="00FA240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5D0391" w:rsidRPr="002D3F1F" w:rsidRDefault="00FA240C" w:rsidP="00FA240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5D0391" w:rsidRPr="002D3F1F" w:rsidTr="00FA240C">
        <w:trPr>
          <w:trHeight w:val="991"/>
        </w:trPr>
        <w:tc>
          <w:tcPr>
            <w:tcW w:w="2836" w:type="dxa"/>
            <w:tcBorders>
              <w:top w:val="single" w:sz="4" w:space="0" w:color="auto"/>
              <w:left w:val="single" w:sz="4" w:space="0" w:color="auto"/>
              <w:bottom w:val="single" w:sz="4" w:space="0" w:color="auto"/>
              <w:right w:val="single" w:sz="4" w:space="0" w:color="auto"/>
            </w:tcBorders>
          </w:tcPr>
          <w:p w:rsidR="005D0391" w:rsidRPr="00D677E3" w:rsidRDefault="005D0391"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Михаил Михайлович Пришвин</w:t>
            </w:r>
          </w:p>
        </w:tc>
        <w:tc>
          <w:tcPr>
            <w:tcW w:w="992" w:type="dxa"/>
            <w:tcBorders>
              <w:top w:val="single" w:sz="4" w:space="0" w:color="auto"/>
              <w:left w:val="single" w:sz="4" w:space="0" w:color="auto"/>
              <w:bottom w:val="single" w:sz="4" w:space="0" w:color="auto"/>
              <w:right w:val="single" w:sz="4" w:space="0" w:color="auto"/>
            </w:tcBorders>
            <w:hideMark/>
          </w:tcPr>
          <w:p w:rsidR="005D0391" w:rsidRDefault="00CA15B9" w:rsidP="002D3F1F">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7229" w:type="dxa"/>
            <w:tcBorders>
              <w:top w:val="single" w:sz="4" w:space="0" w:color="auto"/>
              <w:left w:val="single" w:sz="4" w:space="0" w:color="auto"/>
              <w:bottom w:val="single" w:sz="4" w:space="0" w:color="auto"/>
              <w:right w:val="single" w:sz="4" w:space="0" w:color="auto"/>
            </w:tcBorders>
          </w:tcPr>
          <w:p w:rsidR="005D0391" w:rsidRPr="00D677E3" w:rsidRDefault="005D0391" w:rsidP="005D0391">
            <w:pPr>
              <w:shd w:val="clear" w:color="auto" w:fill="FFFFFF"/>
              <w:spacing w:after="150"/>
              <w:jc w:val="both"/>
              <w:rPr>
                <w:color w:val="000000"/>
              </w:rPr>
            </w:pPr>
            <w:r w:rsidRPr="00D677E3">
              <w:rPr>
                <w:rFonts w:ascii="Times New Roman" w:eastAsia="Times New Roman" w:hAnsi="Times New Roman" w:cs="Times New Roman"/>
                <w:color w:val="000000"/>
                <w:sz w:val="24"/>
                <w:szCs w:val="24"/>
                <w:lang w:eastAsia="ru-RU"/>
              </w:rPr>
              <w:t>Жизнь и творчество. Путевые очерки. «Черный араб». Особенности художественного мироощущения Пришвина. Пришвин и модернизм. Философия природы. «</w:t>
            </w:r>
            <w:proofErr w:type="gramStart"/>
            <w:r w:rsidRPr="00D677E3">
              <w:rPr>
                <w:rFonts w:ascii="Times New Roman" w:eastAsia="Times New Roman" w:hAnsi="Times New Roman" w:cs="Times New Roman"/>
                <w:color w:val="000000"/>
                <w:sz w:val="24"/>
                <w:szCs w:val="24"/>
                <w:lang w:eastAsia="ru-RU"/>
              </w:rPr>
              <w:t>Жень-</w:t>
            </w:r>
            <w:proofErr w:type="spellStart"/>
            <w:r w:rsidRPr="00D677E3">
              <w:rPr>
                <w:rFonts w:ascii="Times New Roman" w:eastAsia="Times New Roman" w:hAnsi="Times New Roman" w:cs="Times New Roman"/>
                <w:color w:val="000000"/>
                <w:sz w:val="24"/>
                <w:szCs w:val="24"/>
                <w:lang w:eastAsia="ru-RU"/>
              </w:rPr>
              <w:t>шень</w:t>
            </w:r>
            <w:proofErr w:type="spellEnd"/>
            <w:proofErr w:type="gramEnd"/>
            <w:r w:rsidRPr="00D677E3">
              <w:rPr>
                <w:rFonts w:ascii="Times New Roman" w:eastAsia="Times New Roman" w:hAnsi="Times New Roman" w:cs="Times New Roman"/>
                <w:color w:val="000000"/>
                <w:sz w:val="24"/>
                <w:szCs w:val="24"/>
                <w:lang w:eastAsia="ru-RU"/>
              </w:rPr>
              <w:t>». Сказки о Правде. «Кладовая солнца».</w:t>
            </w:r>
            <w:r w:rsidRPr="00D677E3">
              <w:rPr>
                <w:rFonts w:ascii="Times New Roman" w:eastAsia="Times New Roman" w:hAnsi="Times New Roman" w:cs="Times New Roman"/>
                <w:b/>
                <w:bCs/>
                <w:i/>
                <w:iCs/>
                <w:color w:val="000000"/>
                <w:sz w:val="24"/>
                <w:szCs w:val="24"/>
                <w:lang w:eastAsia="ru-RU"/>
              </w:rPr>
              <w:t> </w:t>
            </w:r>
            <w:r w:rsidRPr="00D677E3">
              <w:rPr>
                <w:rFonts w:ascii="Times New Roman" w:eastAsia="Times New Roman" w:hAnsi="Times New Roman" w:cs="Times New Roman"/>
                <w:color w:val="000000"/>
                <w:sz w:val="24"/>
                <w:szCs w:val="24"/>
                <w:lang w:eastAsia="ru-RU"/>
              </w:rPr>
              <w:t>Дневник как дело жизни.</w:t>
            </w:r>
          </w:p>
        </w:tc>
        <w:tc>
          <w:tcPr>
            <w:tcW w:w="5387" w:type="dxa"/>
            <w:tcBorders>
              <w:top w:val="single" w:sz="4" w:space="0" w:color="auto"/>
              <w:left w:val="single" w:sz="4" w:space="0" w:color="auto"/>
              <w:bottom w:val="single" w:sz="4" w:space="0" w:color="auto"/>
              <w:right w:val="single" w:sz="4" w:space="0" w:color="auto"/>
            </w:tcBorders>
            <w:hideMark/>
          </w:tcPr>
          <w:p w:rsidR="00FA240C" w:rsidRDefault="00FA240C" w:rsidP="00FA240C">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FA240C" w:rsidRPr="00433EC2" w:rsidRDefault="00FA240C" w:rsidP="00FA240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FA240C" w:rsidRDefault="00FA240C" w:rsidP="00FA240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FA240C" w:rsidRDefault="00FA240C" w:rsidP="00FA240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FA240C" w:rsidRDefault="00FA240C" w:rsidP="00FA240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FA240C" w:rsidRDefault="00FA240C" w:rsidP="00FA240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FA240C" w:rsidRDefault="00FA240C" w:rsidP="00FA240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5D0391" w:rsidRPr="002D3F1F" w:rsidRDefault="00FA240C" w:rsidP="00FA240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w:t>
            </w:r>
            <w:r w:rsidRPr="00433EC2">
              <w:rPr>
                <w:rStyle w:val="11"/>
                <w:color w:val="000000"/>
                <w:sz w:val="24"/>
                <w:szCs w:val="24"/>
              </w:rPr>
              <w:lastRenderedPageBreak/>
              <w:t xml:space="preserve">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FA240C" w:rsidRPr="002D3F1F" w:rsidTr="00FA240C">
        <w:trPr>
          <w:trHeight w:val="1800"/>
        </w:trPr>
        <w:tc>
          <w:tcPr>
            <w:tcW w:w="2836" w:type="dxa"/>
            <w:tcBorders>
              <w:top w:val="nil"/>
              <w:left w:val="single" w:sz="4" w:space="0" w:color="auto"/>
              <w:right w:val="single" w:sz="4" w:space="0" w:color="auto"/>
            </w:tcBorders>
          </w:tcPr>
          <w:p w:rsidR="00FA240C" w:rsidRPr="00D677E3" w:rsidRDefault="00FA240C"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Борис Леонидович Пастернак</w:t>
            </w:r>
          </w:p>
        </w:tc>
        <w:tc>
          <w:tcPr>
            <w:tcW w:w="992" w:type="dxa"/>
            <w:tcBorders>
              <w:top w:val="nil"/>
              <w:left w:val="single" w:sz="4" w:space="0" w:color="auto"/>
              <w:right w:val="single" w:sz="4" w:space="0" w:color="auto"/>
            </w:tcBorders>
            <w:hideMark/>
          </w:tcPr>
          <w:p w:rsidR="00FA240C" w:rsidRDefault="00CA15B9" w:rsidP="002D3F1F">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7229" w:type="dxa"/>
            <w:tcBorders>
              <w:top w:val="nil"/>
              <w:left w:val="single" w:sz="4" w:space="0" w:color="auto"/>
              <w:right w:val="single" w:sz="4" w:space="0" w:color="auto"/>
            </w:tcBorders>
          </w:tcPr>
          <w:p w:rsidR="00FA240C" w:rsidRPr="00D677E3" w:rsidRDefault="00FA240C" w:rsidP="005D0391">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Жизнь и творчество. (Обзор.) Стихотворения: «Февраль. Достать чернил и плакать!..», «Определение поэзии», «Во всем мне хочется дойти...», «Гамлет», «Зимняя ночь» (указанные произведения обязательны для изучения). «Марбург», «Быть знаменитым некрасиво...». (Возможен выбор двух других стихотворений.) Тема </w:t>
            </w:r>
            <w:proofErr w:type="gramStart"/>
            <w:r w:rsidRPr="00D677E3">
              <w:rPr>
                <w:rFonts w:ascii="Times New Roman" w:eastAsia="Times New Roman" w:hAnsi="Times New Roman" w:cs="Times New Roman"/>
                <w:color w:val="000000"/>
                <w:sz w:val="24"/>
                <w:szCs w:val="24"/>
                <w:lang w:eastAsia="ru-RU"/>
              </w:rPr>
              <w:t>по</w:t>
            </w:r>
            <w:proofErr w:type="gramEnd"/>
            <w:r w:rsidRPr="00D677E3">
              <w:rPr>
                <w:rFonts w:ascii="Times New Roman" w:eastAsia="Times New Roman" w:hAnsi="Times New Roman" w:cs="Times New Roman"/>
                <w:color w:val="000000"/>
                <w:sz w:val="24"/>
                <w:szCs w:val="24"/>
                <w:lang w:eastAsia="ru-RU"/>
              </w:rPr>
              <w:t xml:space="preserve"> </w:t>
            </w:r>
            <w:proofErr w:type="gramStart"/>
            <w:r w:rsidRPr="00D677E3">
              <w:rPr>
                <w:rFonts w:ascii="Times New Roman" w:eastAsia="Times New Roman" w:hAnsi="Times New Roman" w:cs="Times New Roman"/>
                <w:color w:val="000000"/>
                <w:sz w:val="24"/>
                <w:szCs w:val="24"/>
                <w:lang w:eastAsia="ru-RU"/>
              </w:rPr>
              <w:t>эта</w:t>
            </w:r>
            <w:proofErr w:type="gramEnd"/>
            <w:r w:rsidRPr="00D677E3">
              <w:rPr>
                <w:rFonts w:ascii="Times New Roman" w:eastAsia="Times New Roman" w:hAnsi="Times New Roman" w:cs="Times New Roman"/>
                <w:color w:val="000000"/>
                <w:sz w:val="24"/>
                <w:szCs w:val="24"/>
                <w:lang w:eastAsia="ru-RU"/>
              </w:rPr>
              <w:t xml:space="preserve"> и поэзии в творчестве Пастернака.</w:t>
            </w:r>
            <w:r>
              <w:rPr>
                <w:rFonts w:ascii="Times New Roman" w:eastAsia="Times New Roman" w:hAnsi="Times New Roman" w:cs="Times New Roman"/>
                <w:color w:val="000000"/>
                <w:sz w:val="24"/>
                <w:szCs w:val="24"/>
                <w:lang w:eastAsia="ru-RU"/>
              </w:rPr>
              <w:t xml:space="preserve"> </w:t>
            </w:r>
            <w:r w:rsidRPr="00D677E3">
              <w:rPr>
                <w:rFonts w:ascii="Times New Roman" w:eastAsia="Times New Roman" w:hAnsi="Times New Roman" w:cs="Times New Roman"/>
                <w:color w:val="000000"/>
                <w:sz w:val="24"/>
                <w:szCs w:val="24"/>
                <w:lang w:eastAsia="ru-RU"/>
              </w:rPr>
              <w:t>Любовная лирика поэта. Философская глубина раздумий. Стремление постичь мир, «дойти до самой Роман «Доктор Живаго» (обзорное изучение с анализом фрагментов). История создания и публикации романа. Жанровое своеобразие и композиция романа, соединение в нем прозы и поэзии, эпического и лирического начал. Образы-символы и сквозные мотивы в романе. Образ главного героя — Юрия Живаго. Женские образы в романе. Цикл «Стихотворения Юрия Живаго» и его органическая связь с проблематикой и поэтикой романа. Традиции русской классической литературы в творчестве Пастернака.</w:t>
            </w:r>
          </w:p>
        </w:tc>
        <w:tc>
          <w:tcPr>
            <w:tcW w:w="5387" w:type="dxa"/>
            <w:tcBorders>
              <w:top w:val="nil"/>
              <w:left w:val="single" w:sz="4" w:space="0" w:color="auto"/>
              <w:right w:val="single" w:sz="4" w:space="0" w:color="auto"/>
            </w:tcBorders>
            <w:hideMark/>
          </w:tcPr>
          <w:p w:rsidR="00FA240C" w:rsidRDefault="00FA240C" w:rsidP="00FA240C">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FA240C" w:rsidRPr="00433EC2" w:rsidRDefault="00FA240C" w:rsidP="00FA240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FA240C" w:rsidRDefault="00FA240C" w:rsidP="00FA240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FA240C" w:rsidRDefault="00FA240C" w:rsidP="00FA240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FA240C" w:rsidRDefault="00FA240C" w:rsidP="00FA240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FA240C" w:rsidRDefault="00FA240C" w:rsidP="00FA240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FA240C" w:rsidRDefault="00FA240C" w:rsidP="00FA240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 xml:space="preserve">анием </w:t>
            </w:r>
            <w:r>
              <w:rPr>
                <w:rStyle w:val="11"/>
                <w:color w:val="000000"/>
                <w:sz w:val="24"/>
                <w:szCs w:val="24"/>
              </w:rPr>
              <w:lastRenderedPageBreak/>
              <w:t>информационных технологий.</w:t>
            </w:r>
          </w:p>
          <w:p w:rsidR="00FA240C" w:rsidRPr="002D3F1F" w:rsidRDefault="00FA240C" w:rsidP="00FA240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5D0391" w:rsidRPr="002D3F1F" w:rsidTr="00FA240C">
        <w:trPr>
          <w:trHeight w:val="3117"/>
        </w:trPr>
        <w:tc>
          <w:tcPr>
            <w:tcW w:w="2836" w:type="dxa"/>
            <w:tcBorders>
              <w:top w:val="single" w:sz="4" w:space="0" w:color="auto"/>
              <w:left w:val="single" w:sz="4" w:space="0" w:color="auto"/>
              <w:bottom w:val="single" w:sz="4" w:space="0" w:color="auto"/>
              <w:right w:val="single" w:sz="4" w:space="0" w:color="auto"/>
            </w:tcBorders>
          </w:tcPr>
          <w:p w:rsidR="005D0391" w:rsidRPr="00D677E3" w:rsidRDefault="005D0391"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Анна Андреевна Ахматова</w:t>
            </w:r>
          </w:p>
        </w:tc>
        <w:tc>
          <w:tcPr>
            <w:tcW w:w="992" w:type="dxa"/>
            <w:tcBorders>
              <w:top w:val="single" w:sz="4" w:space="0" w:color="auto"/>
              <w:left w:val="single" w:sz="4" w:space="0" w:color="auto"/>
              <w:bottom w:val="single" w:sz="4" w:space="0" w:color="auto"/>
              <w:right w:val="single" w:sz="4" w:space="0" w:color="auto"/>
            </w:tcBorders>
            <w:hideMark/>
          </w:tcPr>
          <w:p w:rsidR="005D0391" w:rsidRDefault="00CA15B9" w:rsidP="002D3F1F">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7229" w:type="dxa"/>
            <w:tcBorders>
              <w:top w:val="single" w:sz="4" w:space="0" w:color="auto"/>
              <w:left w:val="single" w:sz="4" w:space="0" w:color="auto"/>
              <w:bottom w:val="single" w:sz="4" w:space="0" w:color="auto"/>
              <w:right w:val="single" w:sz="4" w:space="0" w:color="auto"/>
            </w:tcBorders>
          </w:tcPr>
          <w:p w:rsidR="005D0391" w:rsidRPr="00D677E3" w:rsidRDefault="005D0391" w:rsidP="005D0391">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Жизнь и творчество. (Обзор.) Стихотворения: «Песня последней встречи...», «Сжала руки под темной вуалью...», «Мне ни к чему одические рати...», «Мне голос был. Он звал </w:t>
            </w:r>
            <w:proofErr w:type="spellStart"/>
            <w:r w:rsidRPr="00D677E3">
              <w:rPr>
                <w:rFonts w:ascii="Times New Roman" w:eastAsia="Times New Roman" w:hAnsi="Times New Roman" w:cs="Times New Roman"/>
                <w:color w:val="000000"/>
                <w:sz w:val="24"/>
                <w:szCs w:val="24"/>
                <w:lang w:eastAsia="ru-RU"/>
              </w:rPr>
              <w:t>утешно</w:t>
            </w:r>
            <w:proofErr w:type="spellEnd"/>
            <w:r w:rsidRPr="00D677E3">
              <w:rPr>
                <w:rFonts w:ascii="Times New Roman" w:eastAsia="Times New Roman" w:hAnsi="Times New Roman" w:cs="Times New Roman"/>
                <w:color w:val="000000"/>
                <w:sz w:val="24"/>
                <w:szCs w:val="24"/>
                <w:lang w:eastAsia="ru-RU"/>
              </w:rPr>
              <w:t xml:space="preserve">...», «Родная земля» (указанные произведения обязательны для изучения). «Я научилась просто, мудро жить...», «Приморский сонет». (Возможен выбор двух других стихотворений.) Искренность интонаций и глубокий психологизм ахматовской лирики. Любовь как возвышенное и прекрасное, всепоглощающее чувство в поэзии Ахматовой. Процесс художественного творчества как тема ахматовской поэзии. Разговорность интонации и музыкальность стиха. </w:t>
            </w:r>
            <w:proofErr w:type="spellStart"/>
            <w:r w:rsidRPr="00D677E3">
              <w:rPr>
                <w:rFonts w:ascii="Times New Roman" w:eastAsia="Times New Roman" w:hAnsi="Times New Roman" w:cs="Times New Roman"/>
                <w:color w:val="000000"/>
                <w:sz w:val="24"/>
                <w:szCs w:val="24"/>
                <w:lang w:eastAsia="ru-RU"/>
              </w:rPr>
              <w:t>Слиянность</w:t>
            </w:r>
            <w:proofErr w:type="spellEnd"/>
            <w:r w:rsidRPr="00D677E3">
              <w:rPr>
                <w:rFonts w:ascii="Times New Roman" w:eastAsia="Times New Roman" w:hAnsi="Times New Roman" w:cs="Times New Roman"/>
                <w:color w:val="000000"/>
                <w:sz w:val="24"/>
                <w:szCs w:val="24"/>
                <w:lang w:eastAsia="ru-RU"/>
              </w:rPr>
              <w:t xml:space="preserve"> темы России и собственной судьбы в исповедальной лирике Ахматовой. Русская поэзия и судьба поэта как тема творчества. Гражданский пафос лирики Ахматовой в годы Великой Отечественной войны. Поэма «Реквием». Трагедия народа и поэта. Смысл названия поэмы. Библейские мотивы и образы в поэме. Широта эпического обобщения и благородство скорбного стиха. Трагическое звучание «Реквиема». Тема суда времени и исторической памяти. Особенности жанра и композиции поэмы.</w:t>
            </w:r>
          </w:p>
          <w:p w:rsidR="005D0391" w:rsidRPr="00D677E3" w:rsidRDefault="005D0391" w:rsidP="005D0391">
            <w:pPr>
              <w:shd w:val="clear" w:color="auto" w:fill="FFFFFF"/>
              <w:spacing w:after="150"/>
              <w:jc w:val="both"/>
              <w:rPr>
                <w:color w:val="000000"/>
              </w:rPr>
            </w:pPr>
            <w:r w:rsidRPr="00D677E3">
              <w:rPr>
                <w:rFonts w:ascii="Times New Roman" w:eastAsia="Times New Roman" w:hAnsi="Times New Roman" w:cs="Times New Roman"/>
                <w:color w:val="000000"/>
                <w:sz w:val="24"/>
                <w:szCs w:val="24"/>
                <w:lang w:eastAsia="ru-RU"/>
              </w:rPr>
              <w:t xml:space="preserve">Лирическое и эпическое в поэме как жанре литературы (закрепление понятия). </w:t>
            </w:r>
            <w:proofErr w:type="spellStart"/>
            <w:r w:rsidRPr="00D677E3">
              <w:rPr>
                <w:rFonts w:ascii="Times New Roman" w:eastAsia="Times New Roman" w:hAnsi="Times New Roman" w:cs="Times New Roman"/>
                <w:color w:val="000000"/>
                <w:sz w:val="24"/>
                <w:szCs w:val="24"/>
                <w:lang w:eastAsia="ru-RU"/>
              </w:rPr>
              <w:t>Сюжетность</w:t>
            </w:r>
            <w:proofErr w:type="spellEnd"/>
            <w:r w:rsidRPr="00D677E3">
              <w:rPr>
                <w:rFonts w:ascii="Times New Roman" w:eastAsia="Times New Roman" w:hAnsi="Times New Roman" w:cs="Times New Roman"/>
                <w:color w:val="000000"/>
                <w:sz w:val="24"/>
                <w:szCs w:val="24"/>
                <w:lang w:eastAsia="ru-RU"/>
              </w:rPr>
              <w:t xml:space="preserve"> лирики (развитие представлений).</w:t>
            </w:r>
          </w:p>
        </w:tc>
        <w:tc>
          <w:tcPr>
            <w:tcW w:w="5387" w:type="dxa"/>
            <w:tcBorders>
              <w:top w:val="nil"/>
              <w:left w:val="single" w:sz="4" w:space="0" w:color="auto"/>
              <w:bottom w:val="single" w:sz="4" w:space="0" w:color="auto"/>
              <w:right w:val="single" w:sz="4" w:space="0" w:color="auto"/>
            </w:tcBorders>
            <w:hideMark/>
          </w:tcPr>
          <w:p w:rsidR="00FA240C" w:rsidRDefault="00FA240C" w:rsidP="00FA240C">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FA240C" w:rsidRPr="00433EC2" w:rsidRDefault="00FA240C" w:rsidP="00FA240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FA240C" w:rsidRDefault="00FA240C" w:rsidP="00FA240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FA240C" w:rsidRDefault="00FA240C" w:rsidP="00FA240C">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FA240C" w:rsidRDefault="00FA240C" w:rsidP="00FA240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FA240C" w:rsidRDefault="00FA240C" w:rsidP="00FA240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FA240C" w:rsidRDefault="00FA240C" w:rsidP="00FA240C">
            <w:pPr>
              <w:spacing w:after="0" w:line="240" w:lineRule="auto"/>
              <w:rPr>
                <w:rStyle w:val="11"/>
                <w:color w:val="000000"/>
                <w:sz w:val="24"/>
                <w:szCs w:val="24"/>
              </w:rPr>
            </w:pPr>
            <w:r w:rsidRPr="00433EC2">
              <w:rPr>
                <w:rStyle w:val="11"/>
                <w:color w:val="000000"/>
                <w:sz w:val="24"/>
                <w:szCs w:val="24"/>
              </w:rPr>
              <w:lastRenderedPageBreak/>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5D0391" w:rsidRPr="002D3F1F" w:rsidRDefault="00FA240C" w:rsidP="00FA240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FA240C" w:rsidRPr="002D3F1F" w:rsidTr="00FA240C">
        <w:trPr>
          <w:trHeight w:val="4109"/>
        </w:trPr>
        <w:tc>
          <w:tcPr>
            <w:tcW w:w="2836" w:type="dxa"/>
            <w:tcBorders>
              <w:top w:val="single" w:sz="4" w:space="0" w:color="auto"/>
              <w:left w:val="single" w:sz="4" w:space="0" w:color="auto"/>
              <w:bottom w:val="single" w:sz="4" w:space="0" w:color="auto"/>
              <w:right w:val="single" w:sz="4" w:space="0" w:color="auto"/>
            </w:tcBorders>
          </w:tcPr>
          <w:p w:rsidR="00FA240C" w:rsidRDefault="00FA240C"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Николай Алексеевич Заболоцкий</w:t>
            </w:r>
          </w:p>
          <w:p w:rsidR="00FA240C" w:rsidRPr="00D677E3" w:rsidRDefault="00FA240C"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FA240C" w:rsidRDefault="00CA15B9" w:rsidP="002D3F1F">
            <w:pPr>
              <w:rPr>
                <w:rFonts w:ascii="Times New Roman" w:hAnsi="Times New Roman" w:cs="Times New Roman"/>
                <w:b/>
                <w:sz w:val="24"/>
                <w:szCs w:val="24"/>
              </w:rPr>
            </w:pPr>
            <w:r>
              <w:rPr>
                <w:rFonts w:ascii="Times New Roman" w:hAnsi="Times New Roman" w:cs="Times New Roman"/>
                <w:b/>
                <w:sz w:val="24"/>
                <w:szCs w:val="24"/>
              </w:rPr>
              <w:t xml:space="preserve">   </w:t>
            </w:r>
          </w:p>
          <w:p w:rsidR="00FA240C" w:rsidRDefault="00FA240C" w:rsidP="002D3F1F">
            <w:pPr>
              <w:rPr>
                <w:rFonts w:ascii="Times New Roman" w:hAnsi="Times New Roman" w:cs="Times New Roman"/>
                <w:b/>
                <w:sz w:val="24"/>
                <w:szCs w:val="24"/>
              </w:rPr>
            </w:pPr>
          </w:p>
        </w:tc>
        <w:tc>
          <w:tcPr>
            <w:tcW w:w="7229" w:type="dxa"/>
            <w:tcBorders>
              <w:top w:val="single" w:sz="4" w:space="0" w:color="auto"/>
              <w:left w:val="single" w:sz="4" w:space="0" w:color="auto"/>
              <w:bottom w:val="single" w:sz="4" w:space="0" w:color="auto"/>
              <w:right w:val="single" w:sz="4" w:space="0" w:color="auto"/>
            </w:tcBorders>
          </w:tcPr>
          <w:p w:rsidR="00FA240C" w:rsidRPr="00D677E3" w:rsidRDefault="00FA240C" w:rsidP="00BF7F8F">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Жизнь и творчество. Первые поэтические публикации. Сборник «Столбцы». Философский характер произведений писателя. Человек и природа в поэзии Н. А.Заболоцкого.</w:t>
            </w:r>
          </w:p>
        </w:tc>
        <w:tc>
          <w:tcPr>
            <w:tcW w:w="5387" w:type="dxa"/>
            <w:vMerge w:val="restart"/>
            <w:tcBorders>
              <w:top w:val="single" w:sz="4" w:space="0" w:color="auto"/>
              <w:left w:val="single" w:sz="4" w:space="0" w:color="auto"/>
              <w:right w:val="single" w:sz="4" w:space="0" w:color="auto"/>
            </w:tcBorders>
            <w:hideMark/>
          </w:tcPr>
          <w:p w:rsidR="00FA240C" w:rsidRDefault="00FA240C" w:rsidP="00FA240C">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FA240C" w:rsidRPr="00433EC2" w:rsidRDefault="00FA240C" w:rsidP="00FA240C">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FA240C" w:rsidRDefault="00FA240C" w:rsidP="00FA240C">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FA240C" w:rsidRDefault="00FA240C" w:rsidP="00FA240C">
            <w:pPr>
              <w:spacing w:after="0" w:line="240" w:lineRule="auto"/>
              <w:rPr>
                <w:rStyle w:val="11"/>
                <w:color w:val="000000"/>
                <w:sz w:val="24"/>
                <w:szCs w:val="24"/>
              </w:rPr>
            </w:pPr>
            <w:r w:rsidRPr="00433EC2">
              <w:rPr>
                <w:rStyle w:val="11"/>
                <w:b/>
                <w:color w:val="000000"/>
                <w:sz w:val="24"/>
                <w:szCs w:val="24"/>
              </w:rPr>
              <w:lastRenderedPageBreak/>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FA240C" w:rsidRDefault="00FA240C" w:rsidP="00FA240C">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FA240C" w:rsidRDefault="00FA240C" w:rsidP="00FA240C">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FA240C" w:rsidRDefault="00FA240C" w:rsidP="00FA240C">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FA240C" w:rsidRPr="002D3F1F" w:rsidRDefault="00FA240C" w:rsidP="00FA240C">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FA240C" w:rsidRPr="002D3F1F" w:rsidTr="00FA240C">
        <w:trPr>
          <w:trHeight w:val="5220"/>
        </w:trPr>
        <w:tc>
          <w:tcPr>
            <w:tcW w:w="2836" w:type="dxa"/>
            <w:tcBorders>
              <w:top w:val="single" w:sz="4" w:space="0" w:color="auto"/>
              <w:left w:val="single" w:sz="4" w:space="0" w:color="auto"/>
              <w:bottom w:val="single" w:sz="4" w:space="0" w:color="auto"/>
              <w:right w:val="single" w:sz="4" w:space="0" w:color="auto"/>
            </w:tcBorders>
          </w:tcPr>
          <w:p w:rsidR="00FA240C" w:rsidRPr="00D677E3" w:rsidRDefault="00FA240C"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Михаил Александрович Шолохов</w:t>
            </w:r>
            <w:r w:rsidRPr="00D677E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hideMark/>
          </w:tcPr>
          <w:p w:rsidR="00FA240C" w:rsidRDefault="00FA240C" w:rsidP="002D3F1F">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7229" w:type="dxa"/>
            <w:tcBorders>
              <w:top w:val="single" w:sz="4" w:space="0" w:color="auto"/>
              <w:left w:val="single" w:sz="4" w:space="0" w:color="auto"/>
              <w:bottom w:val="single" w:sz="4" w:space="0" w:color="auto"/>
              <w:right w:val="single" w:sz="4" w:space="0" w:color="auto"/>
            </w:tcBorders>
          </w:tcPr>
          <w:p w:rsidR="00FA240C" w:rsidRPr="00D677E3" w:rsidRDefault="00FA240C" w:rsidP="00BF7F8F">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Жизнь. Творчество. Личность. (Обзор.) «Тихий Дон» — роман-эпопея о всенародной трагедии. История создания шолоховского эпоса. Широта эпического повествования. Герои эпопеи. Система образов романа. Тема семейная в романе. Семья Мелеховых. Жизненный уклад, быт, система нравственных ценностей казачества. Образ главного героя. Трагедия целого народа и судьба одного человека. Проблема гуманизма в эпопее. Женские судьбы в романе. Функция пейзажа в произведении. Шолохов как мастер психологического портрета. Утверждение высоких нравственных ценностей в романе. Традиции Л. Н. Толстого в прозе М. А. Шолохова. Художественное своеобразие шолоховского романа. Художественное время и художественное пространство в романе. Шолоховские традиции в русской литературе XX века. Теория литературы. Роман-эпопея (закрепление понятия). Художественное время и художественное пространство (углубление понятий). Традиции и новаторство в художественном творчестве (развитие представлений).</w:t>
            </w:r>
          </w:p>
        </w:tc>
        <w:tc>
          <w:tcPr>
            <w:tcW w:w="5387" w:type="dxa"/>
            <w:vMerge/>
            <w:tcBorders>
              <w:left w:val="single" w:sz="4" w:space="0" w:color="auto"/>
              <w:bottom w:val="single" w:sz="4" w:space="0" w:color="auto"/>
              <w:right w:val="single" w:sz="4" w:space="0" w:color="auto"/>
            </w:tcBorders>
            <w:hideMark/>
          </w:tcPr>
          <w:p w:rsidR="00FA240C" w:rsidRPr="002D3F1F" w:rsidRDefault="00FA240C" w:rsidP="002D3F1F">
            <w:pPr>
              <w:rPr>
                <w:rFonts w:ascii="Times New Roman" w:hAnsi="Times New Roman" w:cs="Times New Roman"/>
                <w:b/>
                <w:sz w:val="24"/>
                <w:szCs w:val="24"/>
              </w:rPr>
            </w:pPr>
          </w:p>
        </w:tc>
      </w:tr>
      <w:tr w:rsidR="00BF7F8F" w:rsidRPr="002D3F1F" w:rsidTr="00B60225">
        <w:trPr>
          <w:trHeight w:val="915"/>
        </w:trPr>
        <w:tc>
          <w:tcPr>
            <w:tcW w:w="2836" w:type="dxa"/>
            <w:tcBorders>
              <w:top w:val="single" w:sz="4" w:space="0" w:color="auto"/>
              <w:left w:val="single" w:sz="4" w:space="0" w:color="auto"/>
              <w:bottom w:val="single" w:sz="4" w:space="0" w:color="auto"/>
              <w:right w:val="single" w:sz="4" w:space="0" w:color="auto"/>
            </w:tcBorders>
          </w:tcPr>
          <w:p w:rsidR="00BF7F8F" w:rsidRPr="00D677E3" w:rsidRDefault="00BF7F8F"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Из мировой литературы 30-х годов</w:t>
            </w:r>
          </w:p>
        </w:tc>
        <w:tc>
          <w:tcPr>
            <w:tcW w:w="992" w:type="dxa"/>
            <w:tcBorders>
              <w:top w:val="single" w:sz="4" w:space="0" w:color="auto"/>
              <w:left w:val="single" w:sz="4" w:space="0" w:color="auto"/>
              <w:bottom w:val="single" w:sz="4" w:space="0" w:color="auto"/>
              <w:right w:val="single" w:sz="4" w:space="0" w:color="auto"/>
            </w:tcBorders>
            <w:hideMark/>
          </w:tcPr>
          <w:p w:rsidR="00BF7F8F" w:rsidRDefault="00BF7F8F" w:rsidP="002D3F1F">
            <w:pPr>
              <w:rPr>
                <w:rFonts w:ascii="Times New Roman" w:hAnsi="Times New Roman" w:cs="Times New Roman"/>
                <w:b/>
                <w:sz w:val="24"/>
                <w:szCs w:val="24"/>
              </w:rPr>
            </w:pPr>
            <w:r>
              <w:rPr>
                <w:rFonts w:ascii="Times New Roman" w:hAnsi="Times New Roman" w:cs="Times New Roman"/>
                <w:b/>
                <w:sz w:val="24"/>
                <w:szCs w:val="24"/>
              </w:rPr>
              <w:t xml:space="preserve">   1</w:t>
            </w:r>
          </w:p>
        </w:tc>
        <w:tc>
          <w:tcPr>
            <w:tcW w:w="7229" w:type="dxa"/>
            <w:tcBorders>
              <w:top w:val="single" w:sz="4" w:space="0" w:color="auto"/>
              <w:left w:val="single" w:sz="4" w:space="0" w:color="auto"/>
              <w:bottom w:val="single" w:sz="4" w:space="0" w:color="auto"/>
              <w:right w:val="single" w:sz="4" w:space="0" w:color="auto"/>
            </w:tcBorders>
          </w:tcPr>
          <w:p w:rsidR="00BF7F8F" w:rsidRPr="00D677E3" w:rsidRDefault="00BF7F8F" w:rsidP="00BF7F8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О. Хаксли «О дивный новый мир»: антиутопия. Хаксли и Замятин.</w:t>
            </w:r>
          </w:p>
          <w:p w:rsidR="00BF7F8F" w:rsidRDefault="00BF7F8F" w:rsidP="005D0391">
            <w:pPr>
              <w:pStyle w:val="c24"/>
              <w:shd w:val="clear" w:color="auto" w:fill="FFFFFF"/>
              <w:rPr>
                <w:color w:val="000000"/>
              </w:rPr>
            </w:pPr>
          </w:p>
        </w:tc>
        <w:tc>
          <w:tcPr>
            <w:tcW w:w="5387" w:type="dxa"/>
            <w:tcBorders>
              <w:top w:val="single" w:sz="4" w:space="0" w:color="auto"/>
              <w:left w:val="single" w:sz="4" w:space="0" w:color="auto"/>
              <w:bottom w:val="single" w:sz="4" w:space="0" w:color="auto"/>
              <w:right w:val="single" w:sz="4" w:space="0" w:color="auto"/>
            </w:tcBorders>
            <w:hideMark/>
          </w:tcPr>
          <w:p w:rsidR="00BF3516" w:rsidRDefault="00BF3516" w:rsidP="00BF3516">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BF3516" w:rsidRPr="00433EC2" w:rsidRDefault="00BF3516" w:rsidP="00BF3516">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BF3516" w:rsidRDefault="00BF3516" w:rsidP="00BF3516">
            <w:pPr>
              <w:spacing w:after="0" w:line="240" w:lineRule="auto"/>
              <w:rPr>
                <w:rStyle w:val="11"/>
                <w:color w:val="000000"/>
                <w:sz w:val="24"/>
                <w:szCs w:val="24"/>
              </w:rPr>
            </w:pPr>
            <w:r w:rsidRPr="00433EC2">
              <w:rPr>
                <w:rStyle w:val="11"/>
                <w:color w:val="000000"/>
                <w:sz w:val="24"/>
                <w:szCs w:val="24"/>
              </w:rPr>
              <w:t xml:space="preserve">формирование у детей патриотизма, чувства гордости за свою Родину, готовности к защите </w:t>
            </w:r>
            <w:r w:rsidRPr="00433EC2">
              <w:rPr>
                <w:rStyle w:val="11"/>
                <w:color w:val="000000"/>
                <w:sz w:val="24"/>
                <w:szCs w:val="24"/>
              </w:rPr>
              <w:lastRenderedPageBreak/>
              <w:t>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BF3516" w:rsidRDefault="00BF3516" w:rsidP="00BF3516">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BF3516" w:rsidRDefault="00BF3516" w:rsidP="00BF3516">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BF3516" w:rsidRDefault="00BF3516" w:rsidP="00BF3516">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BF3516" w:rsidRDefault="00BF3516" w:rsidP="00BF3516">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BF7F8F" w:rsidRPr="002D3F1F" w:rsidRDefault="00BF3516" w:rsidP="00BF3516">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BF7F8F" w:rsidRPr="002D3F1F" w:rsidTr="00585A87">
        <w:trPr>
          <w:trHeight w:val="9480"/>
        </w:trPr>
        <w:tc>
          <w:tcPr>
            <w:tcW w:w="2836" w:type="dxa"/>
            <w:tcBorders>
              <w:top w:val="single" w:sz="4" w:space="0" w:color="auto"/>
              <w:left w:val="single" w:sz="4" w:space="0" w:color="auto"/>
              <w:bottom w:val="single" w:sz="4" w:space="0" w:color="auto"/>
              <w:right w:val="single" w:sz="4" w:space="0" w:color="auto"/>
            </w:tcBorders>
          </w:tcPr>
          <w:p w:rsidR="00A77AEA" w:rsidRDefault="00BF7F8F"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 xml:space="preserve">Александр </w:t>
            </w:r>
            <w:proofErr w:type="spellStart"/>
            <w:r w:rsidRPr="00D677E3">
              <w:rPr>
                <w:rFonts w:ascii="Times New Roman" w:eastAsia="Times New Roman" w:hAnsi="Times New Roman" w:cs="Times New Roman"/>
                <w:b/>
                <w:bCs/>
                <w:color w:val="000000"/>
                <w:sz w:val="24"/>
                <w:szCs w:val="24"/>
                <w:lang w:eastAsia="ru-RU"/>
              </w:rPr>
              <w:t>Трифонович</w:t>
            </w:r>
            <w:proofErr w:type="spellEnd"/>
            <w:r w:rsidRPr="00D677E3">
              <w:rPr>
                <w:rFonts w:ascii="Times New Roman" w:eastAsia="Times New Roman" w:hAnsi="Times New Roman" w:cs="Times New Roman"/>
                <w:b/>
                <w:bCs/>
                <w:color w:val="000000"/>
                <w:sz w:val="24"/>
                <w:szCs w:val="24"/>
                <w:lang w:eastAsia="ru-RU"/>
              </w:rPr>
              <w:t xml:space="preserve"> Твардовский</w:t>
            </w: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BF7F8F" w:rsidRPr="00D677E3" w:rsidRDefault="00BF7F8F"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BF7F8F" w:rsidRDefault="00BF7F8F" w:rsidP="002D3F1F">
            <w:pPr>
              <w:rPr>
                <w:rFonts w:ascii="Times New Roman" w:hAnsi="Times New Roman" w:cs="Times New Roman"/>
                <w:b/>
                <w:sz w:val="24"/>
                <w:szCs w:val="24"/>
              </w:rPr>
            </w:pPr>
            <w:r>
              <w:rPr>
                <w:rFonts w:ascii="Times New Roman" w:hAnsi="Times New Roman" w:cs="Times New Roman"/>
                <w:b/>
                <w:sz w:val="24"/>
                <w:szCs w:val="24"/>
              </w:rPr>
              <w:t xml:space="preserve">   1</w:t>
            </w:r>
          </w:p>
        </w:tc>
        <w:tc>
          <w:tcPr>
            <w:tcW w:w="7229" w:type="dxa"/>
            <w:tcBorders>
              <w:top w:val="single" w:sz="4" w:space="0" w:color="auto"/>
              <w:left w:val="single" w:sz="4" w:space="0" w:color="auto"/>
              <w:bottom w:val="single" w:sz="4" w:space="0" w:color="auto"/>
              <w:right w:val="single" w:sz="4" w:space="0" w:color="auto"/>
            </w:tcBorders>
          </w:tcPr>
          <w:p w:rsidR="00BF7F8F" w:rsidRPr="00D677E3" w:rsidRDefault="00BF7F8F" w:rsidP="00BF7F8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 xml:space="preserve">Жизнь и творчество. Личность. Лирика крупнейшего русского эпического поэта XX века. Размышления о настоящем и будущем Родины. Чувство сопричастности к судьбе страны, утверждение высоких нравственных ценностей. Желание понять истоки побед и трагедий советского народа. Искренность исповедальной интонации поэта. «Страна </w:t>
            </w:r>
            <w:proofErr w:type="spellStart"/>
            <w:r w:rsidRPr="00D677E3">
              <w:rPr>
                <w:rFonts w:ascii="Times New Roman" w:eastAsia="Times New Roman" w:hAnsi="Times New Roman" w:cs="Times New Roman"/>
                <w:color w:val="000000"/>
                <w:sz w:val="24"/>
                <w:szCs w:val="24"/>
                <w:lang w:eastAsia="ru-RU"/>
              </w:rPr>
              <w:t>Муравия</w:t>
            </w:r>
            <w:proofErr w:type="spellEnd"/>
            <w:r w:rsidRPr="00D677E3">
              <w:rPr>
                <w:rFonts w:ascii="Times New Roman" w:eastAsia="Times New Roman" w:hAnsi="Times New Roman" w:cs="Times New Roman"/>
                <w:color w:val="000000"/>
                <w:sz w:val="24"/>
                <w:szCs w:val="24"/>
                <w:lang w:eastAsia="ru-RU"/>
              </w:rPr>
              <w:t xml:space="preserve">», «Василий </w:t>
            </w:r>
            <w:proofErr w:type="spellStart"/>
            <w:r w:rsidRPr="00D677E3">
              <w:rPr>
                <w:rFonts w:ascii="Times New Roman" w:eastAsia="Times New Roman" w:hAnsi="Times New Roman" w:cs="Times New Roman"/>
                <w:color w:val="000000"/>
                <w:sz w:val="24"/>
                <w:szCs w:val="24"/>
                <w:lang w:eastAsia="ru-RU"/>
              </w:rPr>
              <w:t>Тёркин</w:t>
            </w:r>
            <w:proofErr w:type="spellEnd"/>
            <w:r w:rsidRPr="00D677E3">
              <w:rPr>
                <w:rFonts w:ascii="Times New Roman" w:eastAsia="Times New Roman" w:hAnsi="Times New Roman" w:cs="Times New Roman"/>
                <w:color w:val="000000"/>
                <w:sz w:val="24"/>
                <w:szCs w:val="24"/>
                <w:lang w:eastAsia="ru-RU"/>
              </w:rPr>
              <w:t>», «Дом у дороги», «За далью — даль», «Тёркин на том свете», «По праву памяти».</w:t>
            </w:r>
          </w:p>
          <w:p w:rsidR="00BF7F8F" w:rsidRPr="00D677E3" w:rsidRDefault="00BF7F8F" w:rsidP="00BF7F8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Традиции и новаторство в поэзии (закрепление понятия). Гражданственность поэзии (развитие представлений). </w:t>
            </w:r>
            <w:r w:rsidRPr="00D677E3">
              <w:rPr>
                <w:rFonts w:ascii="Times New Roman" w:eastAsia="Times New Roman" w:hAnsi="Times New Roman" w:cs="Times New Roman"/>
                <w:b/>
                <w:bCs/>
                <w:color w:val="000000"/>
                <w:sz w:val="24"/>
                <w:szCs w:val="24"/>
                <w:lang w:eastAsia="ru-RU"/>
              </w:rPr>
              <w:t>Литература периода     Великой Отечественной войны (1ч)</w:t>
            </w:r>
          </w:p>
          <w:p w:rsidR="00BF7F8F" w:rsidRPr="00D677E3" w:rsidRDefault="00BF7F8F" w:rsidP="0018364B">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Писатели на фронтах Великой Отечественной войны. Поэзия, проза</w:t>
            </w:r>
            <w:r>
              <w:rPr>
                <w:rFonts w:ascii="Times New Roman" w:eastAsia="Times New Roman" w:hAnsi="Times New Roman" w:cs="Times New Roman"/>
                <w:color w:val="000000"/>
                <w:sz w:val="24"/>
                <w:szCs w:val="24"/>
                <w:lang w:eastAsia="ru-RU"/>
              </w:rPr>
              <w:t xml:space="preserve"> и драматургия военного времени.</w:t>
            </w:r>
          </w:p>
        </w:tc>
        <w:tc>
          <w:tcPr>
            <w:tcW w:w="5387" w:type="dxa"/>
            <w:tcBorders>
              <w:top w:val="single" w:sz="4" w:space="0" w:color="auto"/>
              <w:left w:val="single" w:sz="4" w:space="0" w:color="auto"/>
              <w:bottom w:val="single" w:sz="4" w:space="0" w:color="auto"/>
              <w:right w:val="single" w:sz="4" w:space="0" w:color="auto"/>
            </w:tcBorders>
            <w:hideMark/>
          </w:tcPr>
          <w:p w:rsidR="00BF3516" w:rsidRDefault="00BF3516" w:rsidP="00BF3516">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BF3516" w:rsidRPr="00433EC2" w:rsidRDefault="00BF3516" w:rsidP="00BF3516">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BF3516" w:rsidRDefault="00BF3516" w:rsidP="00BF3516">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BF3516" w:rsidRDefault="00BF3516" w:rsidP="00BF3516">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BF3516" w:rsidRDefault="00BF3516" w:rsidP="00BF3516">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BF3516" w:rsidRDefault="00BF3516" w:rsidP="00BF3516">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BF7F8F" w:rsidRPr="002D3F1F" w:rsidRDefault="00BF3516" w:rsidP="00BF3516">
            <w:pPr>
              <w:rPr>
                <w:rFonts w:ascii="Times New Roman" w:hAnsi="Times New Roman" w:cs="Times New Roman"/>
                <w:b/>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tc>
      </w:tr>
      <w:tr w:rsidR="00585A87" w:rsidRPr="002D3F1F" w:rsidTr="00BF3516">
        <w:trPr>
          <w:trHeight w:val="1951"/>
        </w:trPr>
        <w:tc>
          <w:tcPr>
            <w:tcW w:w="2836" w:type="dxa"/>
            <w:tcBorders>
              <w:top w:val="single" w:sz="4" w:space="0" w:color="auto"/>
              <w:left w:val="single" w:sz="4" w:space="0" w:color="auto"/>
              <w:bottom w:val="single" w:sz="4" w:space="0" w:color="auto"/>
              <w:right w:val="single" w:sz="4" w:space="0" w:color="auto"/>
            </w:tcBorders>
          </w:tcPr>
          <w:p w:rsidR="00585A87" w:rsidRPr="00D677E3" w:rsidRDefault="00585A87" w:rsidP="00585A87">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 xml:space="preserve">Литература периода     Великой Отечественной войны </w:t>
            </w:r>
          </w:p>
          <w:p w:rsidR="00585A87" w:rsidRPr="00D677E3" w:rsidRDefault="00585A87"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585A87" w:rsidRDefault="00585A87" w:rsidP="002D3F1F">
            <w:pPr>
              <w:rPr>
                <w:rFonts w:ascii="Times New Roman" w:hAnsi="Times New Roman" w:cs="Times New Roman"/>
                <w:b/>
                <w:sz w:val="24"/>
                <w:szCs w:val="24"/>
              </w:rPr>
            </w:pPr>
            <w:r>
              <w:rPr>
                <w:rFonts w:ascii="Times New Roman" w:hAnsi="Times New Roman" w:cs="Times New Roman"/>
                <w:b/>
                <w:sz w:val="24"/>
                <w:szCs w:val="24"/>
              </w:rPr>
              <w:t xml:space="preserve">     1</w:t>
            </w:r>
          </w:p>
        </w:tc>
        <w:tc>
          <w:tcPr>
            <w:tcW w:w="7229" w:type="dxa"/>
            <w:tcBorders>
              <w:top w:val="single" w:sz="4" w:space="0" w:color="auto"/>
              <w:left w:val="single" w:sz="4" w:space="0" w:color="auto"/>
              <w:bottom w:val="single" w:sz="4" w:space="0" w:color="auto"/>
              <w:right w:val="single" w:sz="4" w:space="0" w:color="auto"/>
            </w:tcBorders>
          </w:tcPr>
          <w:p w:rsidR="00585A87" w:rsidRPr="00D677E3" w:rsidRDefault="00585A87" w:rsidP="00585A87">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Писатели на фронтах Великой Отечественной войны. Поэзия, проза и драматургия военного времени.</w:t>
            </w:r>
          </w:p>
          <w:p w:rsidR="00585A87" w:rsidRPr="00D677E3" w:rsidRDefault="00585A87" w:rsidP="0018364B">
            <w:pPr>
              <w:shd w:val="clear" w:color="auto" w:fill="FFFFFF"/>
              <w:spacing w:after="150"/>
              <w:jc w:val="both"/>
              <w:rPr>
                <w:rFonts w:ascii="Times New Roman" w:eastAsia="Times New Roman" w:hAnsi="Times New Roman" w:cs="Times New Roman"/>
                <w:color w:val="000000"/>
                <w:sz w:val="24"/>
                <w:szCs w:val="24"/>
                <w:lang w:eastAsia="ru-RU"/>
              </w:rPr>
            </w:pPr>
          </w:p>
        </w:tc>
        <w:tc>
          <w:tcPr>
            <w:tcW w:w="5387" w:type="dxa"/>
            <w:tcBorders>
              <w:top w:val="single" w:sz="4" w:space="0" w:color="auto"/>
              <w:left w:val="single" w:sz="4" w:space="0" w:color="auto"/>
              <w:bottom w:val="single" w:sz="4" w:space="0" w:color="auto"/>
              <w:right w:val="single" w:sz="4" w:space="0" w:color="auto"/>
            </w:tcBorders>
            <w:hideMark/>
          </w:tcPr>
          <w:p w:rsidR="00585A87" w:rsidRPr="00433EC2" w:rsidRDefault="00585A87" w:rsidP="00BF3516">
            <w:pPr>
              <w:rPr>
                <w:rStyle w:val="11"/>
                <w:b/>
                <w:color w:val="000000"/>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A77AEA" w:rsidRPr="002D3F1F" w:rsidTr="00B60225">
        <w:trPr>
          <w:trHeight w:val="105"/>
        </w:trPr>
        <w:tc>
          <w:tcPr>
            <w:tcW w:w="2836" w:type="dxa"/>
            <w:tcBorders>
              <w:top w:val="single" w:sz="4" w:space="0" w:color="auto"/>
              <w:left w:val="single" w:sz="4" w:space="0" w:color="auto"/>
              <w:bottom w:val="single" w:sz="4" w:space="0" w:color="auto"/>
              <w:right w:val="single" w:sz="4" w:space="0" w:color="auto"/>
            </w:tcBorders>
          </w:tcPr>
          <w:p w:rsidR="00A77AEA" w:rsidRDefault="00A77AEA"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t>Александр Исаевич Солженицын</w:t>
            </w:r>
            <w:r w:rsidRPr="00D677E3">
              <w:rPr>
                <w:rFonts w:ascii="Times New Roman" w:eastAsia="Times New Roman" w:hAnsi="Times New Roman" w:cs="Times New Roman"/>
                <w:color w:val="000000"/>
                <w:sz w:val="24"/>
                <w:szCs w:val="24"/>
                <w:lang w:eastAsia="ru-RU"/>
              </w:rPr>
              <w:t> </w:t>
            </w:r>
          </w:p>
          <w:p w:rsidR="00A77AEA" w:rsidRPr="00D677E3" w:rsidRDefault="00A77AEA"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hideMark/>
          </w:tcPr>
          <w:p w:rsidR="00A77AEA" w:rsidRDefault="00A77AEA" w:rsidP="002D3F1F">
            <w:pPr>
              <w:rPr>
                <w:rFonts w:ascii="Times New Roman" w:hAnsi="Times New Roman" w:cs="Times New Roman"/>
                <w:b/>
                <w:sz w:val="24"/>
                <w:szCs w:val="24"/>
              </w:rPr>
            </w:pPr>
            <w:r>
              <w:rPr>
                <w:rFonts w:ascii="Times New Roman" w:hAnsi="Times New Roman" w:cs="Times New Roman"/>
                <w:b/>
                <w:sz w:val="24"/>
                <w:szCs w:val="24"/>
              </w:rPr>
              <w:t xml:space="preserve">   </w:t>
            </w:r>
            <w:r w:rsidR="00CA15B9">
              <w:rPr>
                <w:rFonts w:ascii="Times New Roman" w:hAnsi="Times New Roman" w:cs="Times New Roman"/>
                <w:b/>
                <w:sz w:val="24"/>
                <w:szCs w:val="24"/>
              </w:rPr>
              <w:t>2</w:t>
            </w:r>
          </w:p>
        </w:tc>
        <w:tc>
          <w:tcPr>
            <w:tcW w:w="7229" w:type="dxa"/>
            <w:tcBorders>
              <w:top w:val="single" w:sz="4" w:space="0" w:color="auto"/>
              <w:left w:val="single" w:sz="4" w:space="0" w:color="auto"/>
              <w:bottom w:val="single" w:sz="4" w:space="0" w:color="auto"/>
              <w:right w:val="single" w:sz="4" w:space="0" w:color="auto"/>
            </w:tcBorders>
          </w:tcPr>
          <w:p w:rsidR="00A77AEA" w:rsidRPr="00D677E3" w:rsidRDefault="00A77AEA" w:rsidP="00A77AE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Жизнь. Творчество. Личность. (Обзор.) «Лагерные университеты» Солженицына – путь к главной теме. Романы «Архипелаг ГУЛАГ» (обзор) и «В круге первом» (обзор). Повесть «Один день Ивана Денисовича». Своеобразие раскрытия «лагерной» темы в повести. Образ Ивана Денисовича Шухова. Нравственная прочность и устойчивость в трясине лагерной жизни. Проблема русского национального характера в контексте трагической эпохи.</w:t>
            </w:r>
          </w:p>
          <w:p w:rsidR="00A77AEA" w:rsidRPr="00D677E3" w:rsidRDefault="00A77AEA" w:rsidP="00A77AE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Прототип литературного героя (закрепление понятия). Житие как литературный повествовательный жанр (закрепление понятия).</w:t>
            </w:r>
          </w:p>
        </w:tc>
        <w:tc>
          <w:tcPr>
            <w:tcW w:w="5387" w:type="dxa"/>
            <w:tcBorders>
              <w:top w:val="single" w:sz="4" w:space="0" w:color="auto"/>
              <w:left w:val="single" w:sz="4" w:space="0" w:color="auto"/>
              <w:bottom w:val="single" w:sz="4" w:space="0" w:color="auto"/>
              <w:right w:val="single" w:sz="4" w:space="0" w:color="auto"/>
            </w:tcBorders>
            <w:hideMark/>
          </w:tcPr>
          <w:p w:rsidR="00BF3516" w:rsidRDefault="00BF3516" w:rsidP="00BF3516">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BF3516" w:rsidRPr="00433EC2" w:rsidRDefault="00BF3516" w:rsidP="00BF3516">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BF3516" w:rsidRDefault="00BF3516" w:rsidP="00BF3516">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BF3516" w:rsidRDefault="00BF3516" w:rsidP="00BF3516">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BF3516" w:rsidRDefault="00BF3516" w:rsidP="00BF3516">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BF3516" w:rsidRDefault="00BF3516" w:rsidP="00BF3516">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BF3516" w:rsidRDefault="00BF3516" w:rsidP="00BF3516">
            <w:pPr>
              <w:spacing w:after="0" w:line="240" w:lineRule="auto"/>
              <w:rPr>
                <w:rStyle w:val="11"/>
                <w:color w:val="000000"/>
                <w:sz w:val="24"/>
                <w:szCs w:val="24"/>
              </w:rPr>
            </w:pPr>
            <w:r w:rsidRPr="00433EC2">
              <w:rPr>
                <w:rStyle w:val="11"/>
                <w:color w:val="000000"/>
                <w:sz w:val="24"/>
                <w:szCs w:val="24"/>
              </w:rPr>
              <w:t xml:space="preserve">повышение роли библиотек, в том числе </w:t>
            </w:r>
            <w:r w:rsidRPr="00433EC2">
              <w:rPr>
                <w:rStyle w:val="11"/>
                <w:color w:val="000000"/>
                <w:sz w:val="24"/>
                <w:szCs w:val="24"/>
              </w:rPr>
              <w:lastRenderedPageBreak/>
              <w:t>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A77AEA" w:rsidRPr="002D3F1F" w:rsidRDefault="00BF3516" w:rsidP="00BF3516">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A77AEA" w:rsidRPr="002D3F1F" w:rsidTr="00B60225">
        <w:trPr>
          <w:trHeight w:val="827"/>
        </w:trPr>
        <w:tc>
          <w:tcPr>
            <w:tcW w:w="2836" w:type="dxa"/>
            <w:tcBorders>
              <w:top w:val="single" w:sz="4" w:space="0" w:color="auto"/>
              <w:left w:val="single" w:sz="4" w:space="0" w:color="auto"/>
              <w:bottom w:val="single" w:sz="4" w:space="0" w:color="auto"/>
              <w:right w:val="single" w:sz="4" w:space="0" w:color="auto"/>
            </w:tcBorders>
          </w:tcPr>
          <w:p w:rsidR="00A77AEA" w:rsidRDefault="00A77AEA"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Из мировой литературы</w:t>
            </w:r>
          </w:p>
        </w:tc>
        <w:tc>
          <w:tcPr>
            <w:tcW w:w="992" w:type="dxa"/>
            <w:tcBorders>
              <w:top w:val="single" w:sz="4" w:space="0" w:color="auto"/>
              <w:left w:val="single" w:sz="4" w:space="0" w:color="auto"/>
              <w:bottom w:val="single" w:sz="4" w:space="0" w:color="auto"/>
              <w:right w:val="single" w:sz="4" w:space="0" w:color="auto"/>
            </w:tcBorders>
            <w:hideMark/>
          </w:tcPr>
          <w:p w:rsidR="00A77AEA" w:rsidRDefault="00A77AEA" w:rsidP="002D3F1F">
            <w:pPr>
              <w:rPr>
                <w:rFonts w:ascii="Times New Roman" w:hAnsi="Times New Roman" w:cs="Times New Roman"/>
                <w:b/>
                <w:sz w:val="24"/>
                <w:szCs w:val="24"/>
              </w:rPr>
            </w:pPr>
            <w:r>
              <w:rPr>
                <w:rFonts w:ascii="Times New Roman" w:hAnsi="Times New Roman" w:cs="Times New Roman"/>
                <w:b/>
                <w:sz w:val="24"/>
                <w:szCs w:val="24"/>
              </w:rPr>
              <w:t xml:space="preserve">   1</w:t>
            </w:r>
          </w:p>
        </w:tc>
        <w:tc>
          <w:tcPr>
            <w:tcW w:w="7229" w:type="dxa"/>
            <w:tcBorders>
              <w:top w:val="single" w:sz="4" w:space="0" w:color="auto"/>
              <w:left w:val="single" w:sz="4" w:space="0" w:color="auto"/>
              <w:bottom w:val="single" w:sz="4" w:space="0" w:color="auto"/>
              <w:right w:val="single" w:sz="4" w:space="0" w:color="auto"/>
            </w:tcBorders>
          </w:tcPr>
          <w:p w:rsidR="00A77AEA" w:rsidRPr="00D677E3" w:rsidRDefault="00A77AEA" w:rsidP="00A77AEA">
            <w:pPr>
              <w:shd w:val="clear" w:color="auto" w:fill="FFFFFF"/>
              <w:spacing w:after="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А. Камю. «Посторонний»: экзистенциализм и отчуждение. Э.Хемингуэй: «человек выстоит</w:t>
            </w:r>
            <w:r>
              <w:rPr>
                <w:rFonts w:ascii="Times New Roman" w:eastAsia="Times New Roman" w:hAnsi="Times New Roman" w:cs="Times New Roman"/>
                <w:color w:val="000000"/>
                <w:sz w:val="24"/>
                <w:szCs w:val="24"/>
                <w:lang w:eastAsia="ru-RU"/>
              </w:rPr>
              <w:t>»</w:t>
            </w:r>
            <w:r w:rsidRPr="00D677E3">
              <w:rPr>
                <w:rFonts w:ascii="Times New Roman" w:eastAsia="Times New Roman" w:hAnsi="Times New Roman" w:cs="Times New Roman"/>
                <w:color w:val="000000"/>
                <w:sz w:val="24"/>
                <w:szCs w:val="24"/>
                <w:lang w:eastAsia="ru-RU"/>
              </w:rPr>
              <w:t>. «Старик и море».</w:t>
            </w:r>
          </w:p>
        </w:tc>
        <w:tc>
          <w:tcPr>
            <w:tcW w:w="5387" w:type="dxa"/>
            <w:tcBorders>
              <w:top w:val="single" w:sz="4" w:space="0" w:color="auto"/>
              <w:left w:val="single" w:sz="4" w:space="0" w:color="auto"/>
              <w:bottom w:val="single" w:sz="4" w:space="0" w:color="auto"/>
              <w:right w:val="single" w:sz="4" w:space="0" w:color="auto"/>
            </w:tcBorders>
            <w:hideMark/>
          </w:tcPr>
          <w:p w:rsidR="00BF3516" w:rsidRDefault="00BF3516" w:rsidP="00BF3516">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BF3516" w:rsidRPr="00433EC2" w:rsidRDefault="00BF3516" w:rsidP="00BF3516">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BF3516" w:rsidRDefault="00BF3516" w:rsidP="00BF3516">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BF3516" w:rsidRDefault="00BF3516" w:rsidP="00BF3516">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BF3516" w:rsidRDefault="00BF3516" w:rsidP="00BF3516">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BF3516" w:rsidRDefault="00BF3516" w:rsidP="00BF3516">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w:t>
            </w:r>
            <w:r w:rsidRPr="00433EC2">
              <w:rPr>
                <w:rStyle w:val="11"/>
                <w:color w:val="000000"/>
                <w:sz w:val="24"/>
                <w:szCs w:val="24"/>
              </w:rPr>
              <w:lastRenderedPageBreak/>
              <w:t>в том числе литературного, музыкального, художественного, театрального и кинематографического;</w:t>
            </w:r>
          </w:p>
          <w:p w:rsidR="00BF3516" w:rsidRDefault="00BF3516" w:rsidP="00BF3516">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A77AEA" w:rsidRPr="002D3F1F" w:rsidRDefault="00BF3516" w:rsidP="00BF3516">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A77AEA" w:rsidRPr="002D3F1F" w:rsidTr="00B60225">
        <w:trPr>
          <w:trHeight w:val="1395"/>
        </w:trPr>
        <w:tc>
          <w:tcPr>
            <w:tcW w:w="2836" w:type="dxa"/>
            <w:tcBorders>
              <w:top w:val="single" w:sz="4" w:space="0" w:color="auto"/>
              <w:left w:val="single" w:sz="4" w:space="0" w:color="auto"/>
              <w:bottom w:val="single" w:sz="4" w:space="0" w:color="auto"/>
              <w:right w:val="single" w:sz="4" w:space="0" w:color="auto"/>
            </w:tcBorders>
          </w:tcPr>
          <w:p w:rsidR="00A77AEA" w:rsidRDefault="00A77AEA"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Полвека русской поэзии</w:t>
            </w:r>
            <w:r w:rsidRPr="00D677E3">
              <w:rPr>
                <w:rFonts w:ascii="Times New Roman" w:eastAsia="Times New Roman" w:hAnsi="Times New Roman" w:cs="Times New Roman"/>
                <w:color w:val="000000"/>
                <w:sz w:val="24"/>
                <w:szCs w:val="24"/>
                <w:lang w:eastAsia="ru-RU"/>
              </w:rPr>
              <w:t> </w:t>
            </w:r>
          </w:p>
          <w:p w:rsidR="00A77AEA" w:rsidRPr="00D677E3" w:rsidRDefault="00A77AEA"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A77AEA" w:rsidRDefault="00CA15B9" w:rsidP="002D3F1F">
            <w:pPr>
              <w:rPr>
                <w:rFonts w:ascii="Times New Roman" w:hAnsi="Times New Roman" w:cs="Times New Roman"/>
                <w:b/>
                <w:sz w:val="24"/>
                <w:szCs w:val="24"/>
              </w:rPr>
            </w:pPr>
            <w:r>
              <w:rPr>
                <w:rFonts w:ascii="Times New Roman" w:hAnsi="Times New Roman" w:cs="Times New Roman"/>
                <w:b/>
                <w:sz w:val="24"/>
                <w:szCs w:val="24"/>
              </w:rPr>
              <w:t xml:space="preserve">   2</w:t>
            </w:r>
          </w:p>
        </w:tc>
        <w:tc>
          <w:tcPr>
            <w:tcW w:w="7229" w:type="dxa"/>
            <w:tcBorders>
              <w:top w:val="single" w:sz="4" w:space="0" w:color="auto"/>
              <w:left w:val="single" w:sz="4" w:space="0" w:color="auto"/>
              <w:bottom w:val="single" w:sz="4" w:space="0" w:color="auto"/>
              <w:right w:val="single" w:sz="4" w:space="0" w:color="auto"/>
            </w:tcBorders>
          </w:tcPr>
          <w:p w:rsidR="00A77AEA" w:rsidRPr="00D677E3" w:rsidRDefault="00A77AEA" w:rsidP="00A77AE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Время «поэтического бума». Влияние «оттепели» 60-х гг. на развитие литературы. Сохранение классических традиций в 1970-е годы. Поэтическая философия. Авторская песня. Постмодернизм.</w:t>
            </w:r>
          </w:p>
        </w:tc>
        <w:tc>
          <w:tcPr>
            <w:tcW w:w="5387" w:type="dxa"/>
            <w:tcBorders>
              <w:top w:val="single" w:sz="4" w:space="0" w:color="auto"/>
              <w:left w:val="single" w:sz="4" w:space="0" w:color="auto"/>
              <w:bottom w:val="single" w:sz="4" w:space="0" w:color="auto"/>
              <w:right w:val="single" w:sz="4" w:space="0" w:color="auto"/>
            </w:tcBorders>
            <w:hideMark/>
          </w:tcPr>
          <w:p w:rsidR="00BF3516" w:rsidRDefault="00BF3516" w:rsidP="00BF3516">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BF3516" w:rsidRPr="00433EC2" w:rsidRDefault="00BF3516" w:rsidP="00BF3516">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BF3516" w:rsidRDefault="00BF3516" w:rsidP="00BF3516">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BF3516" w:rsidRDefault="00BF3516" w:rsidP="00BF3516">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BF3516" w:rsidRDefault="00BF3516" w:rsidP="00BF3516">
            <w:pPr>
              <w:spacing w:after="0" w:line="240" w:lineRule="auto"/>
              <w:rPr>
                <w:rStyle w:val="11"/>
                <w:color w:val="000000"/>
                <w:sz w:val="24"/>
                <w:szCs w:val="24"/>
              </w:rPr>
            </w:pPr>
            <w:r w:rsidRPr="00433EC2">
              <w:rPr>
                <w:rStyle w:val="11"/>
                <w:color w:val="000000"/>
                <w:sz w:val="24"/>
                <w:szCs w:val="24"/>
              </w:rPr>
              <w:t xml:space="preserve">содействия формированию у детей позитивных </w:t>
            </w:r>
            <w:r w:rsidRPr="00433EC2">
              <w:rPr>
                <w:rStyle w:val="11"/>
                <w:color w:val="000000"/>
                <w:sz w:val="24"/>
                <w:szCs w:val="24"/>
              </w:rPr>
              <w:lastRenderedPageBreak/>
              <w:t>жизненных ориентиров и планов</w:t>
            </w:r>
            <w:r>
              <w:rPr>
                <w:rStyle w:val="11"/>
                <w:color w:val="000000"/>
                <w:sz w:val="24"/>
                <w:szCs w:val="24"/>
              </w:rPr>
              <w:t>.</w:t>
            </w:r>
          </w:p>
          <w:p w:rsidR="00BF3516" w:rsidRDefault="00BF3516" w:rsidP="00BF3516">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BF3516" w:rsidRDefault="00BF3516" w:rsidP="00BF3516">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A77AEA" w:rsidRPr="002D3F1F" w:rsidRDefault="00BF3516" w:rsidP="00BF3516">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A77AEA" w:rsidRPr="002D3F1F" w:rsidTr="00B60225">
        <w:trPr>
          <w:trHeight w:val="1860"/>
        </w:trPr>
        <w:tc>
          <w:tcPr>
            <w:tcW w:w="2836" w:type="dxa"/>
            <w:tcBorders>
              <w:top w:val="single" w:sz="4" w:space="0" w:color="auto"/>
              <w:left w:val="single" w:sz="4" w:space="0" w:color="auto"/>
              <w:bottom w:val="single" w:sz="4" w:space="0" w:color="auto"/>
              <w:right w:val="single" w:sz="4" w:space="0" w:color="auto"/>
            </w:tcBorders>
          </w:tcPr>
          <w:p w:rsidR="00A77AEA" w:rsidRPr="00D677E3" w:rsidRDefault="00A77AEA"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Современность и «</w:t>
            </w:r>
            <w:proofErr w:type="spellStart"/>
            <w:r w:rsidRPr="00D677E3">
              <w:rPr>
                <w:rFonts w:ascii="Times New Roman" w:eastAsia="Times New Roman" w:hAnsi="Times New Roman" w:cs="Times New Roman"/>
                <w:b/>
                <w:bCs/>
                <w:color w:val="000000"/>
                <w:sz w:val="24"/>
                <w:szCs w:val="24"/>
                <w:lang w:eastAsia="ru-RU"/>
              </w:rPr>
              <w:t>постсовременность</w:t>
            </w:r>
            <w:proofErr w:type="spellEnd"/>
            <w:r w:rsidRPr="00D677E3">
              <w:rPr>
                <w:rFonts w:ascii="Times New Roman" w:eastAsia="Times New Roman" w:hAnsi="Times New Roman" w:cs="Times New Roman"/>
                <w:b/>
                <w:bCs/>
                <w:color w:val="000000"/>
                <w:sz w:val="24"/>
                <w:szCs w:val="24"/>
                <w:lang w:eastAsia="ru-RU"/>
              </w:rPr>
              <w:t>» в мировой литературе</w:t>
            </w:r>
          </w:p>
        </w:tc>
        <w:tc>
          <w:tcPr>
            <w:tcW w:w="992" w:type="dxa"/>
            <w:tcBorders>
              <w:top w:val="single" w:sz="4" w:space="0" w:color="auto"/>
              <w:left w:val="single" w:sz="4" w:space="0" w:color="auto"/>
              <w:bottom w:val="single" w:sz="4" w:space="0" w:color="auto"/>
              <w:right w:val="single" w:sz="4" w:space="0" w:color="auto"/>
            </w:tcBorders>
            <w:hideMark/>
          </w:tcPr>
          <w:p w:rsidR="00A77AEA" w:rsidRDefault="00A77AEA" w:rsidP="002D3F1F">
            <w:pPr>
              <w:rPr>
                <w:rFonts w:ascii="Times New Roman" w:hAnsi="Times New Roman" w:cs="Times New Roman"/>
                <w:b/>
                <w:sz w:val="24"/>
                <w:szCs w:val="24"/>
              </w:rPr>
            </w:pPr>
            <w:r>
              <w:rPr>
                <w:rFonts w:ascii="Times New Roman" w:hAnsi="Times New Roman" w:cs="Times New Roman"/>
                <w:b/>
                <w:sz w:val="24"/>
                <w:szCs w:val="24"/>
              </w:rPr>
              <w:t xml:space="preserve">   1</w:t>
            </w:r>
          </w:p>
        </w:tc>
        <w:tc>
          <w:tcPr>
            <w:tcW w:w="7229" w:type="dxa"/>
            <w:tcBorders>
              <w:top w:val="single" w:sz="4" w:space="0" w:color="auto"/>
              <w:left w:val="single" w:sz="4" w:space="0" w:color="auto"/>
              <w:bottom w:val="single" w:sz="4" w:space="0" w:color="auto"/>
              <w:right w:val="single" w:sz="4" w:space="0" w:color="auto"/>
            </w:tcBorders>
          </w:tcPr>
          <w:p w:rsidR="00A77AEA" w:rsidRPr="00D677E3" w:rsidRDefault="00A77AEA" w:rsidP="00A77AE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t>Внеклассное чтение. Ф. Саган. «Немного солнца в холодной воде»: «молодежные» шестидесятые. Г.-Г. Маркес: магический реализм в романе «Сто лет одиночества». У. Эко. «Имя розы»: постмодернизм. (Обзор.)</w:t>
            </w:r>
          </w:p>
          <w:p w:rsidR="00A77AEA" w:rsidRPr="00D677E3" w:rsidRDefault="00A77AEA" w:rsidP="0018364B">
            <w:pPr>
              <w:shd w:val="clear" w:color="auto" w:fill="FFFFFF"/>
              <w:spacing w:after="150"/>
              <w:jc w:val="both"/>
              <w:rPr>
                <w:rFonts w:ascii="Times New Roman" w:eastAsia="Times New Roman" w:hAnsi="Times New Roman" w:cs="Times New Roman"/>
                <w:color w:val="000000"/>
                <w:sz w:val="24"/>
                <w:szCs w:val="24"/>
                <w:lang w:eastAsia="ru-RU"/>
              </w:rPr>
            </w:pPr>
          </w:p>
        </w:tc>
        <w:tc>
          <w:tcPr>
            <w:tcW w:w="5387" w:type="dxa"/>
            <w:tcBorders>
              <w:top w:val="single" w:sz="4" w:space="0" w:color="auto"/>
              <w:left w:val="single" w:sz="4" w:space="0" w:color="auto"/>
              <w:bottom w:val="single" w:sz="4" w:space="0" w:color="auto"/>
              <w:right w:val="single" w:sz="4" w:space="0" w:color="auto"/>
            </w:tcBorders>
            <w:hideMark/>
          </w:tcPr>
          <w:p w:rsidR="00BF3516" w:rsidRDefault="00BF3516" w:rsidP="00BF3516">
            <w:pPr>
              <w:spacing w:after="0" w:line="240" w:lineRule="auto"/>
              <w:rPr>
                <w:rStyle w:val="11"/>
                <w:color w:val="000000"/>
                <w:sz w:val="24"/>
                <w:szCs w:val="24"/>
              </w:rPr>
            </w:pPr>
            <w:r w:rsidRPr="00433EC2">
              <w:rPr>
                <w:rStyle w:val="11"/>
                <w:b/>
                <w:color w:val="000000"/>
                <w:sz w:val="24"/>
                <w:szCs w:val="24"/>
              </w:rPr>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BF3516" w:rsidRPr="00433EC2" w:rsidRDefault="00BF3516" w:rsidP="00BF3516">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BF3516" w:rsidRDefault="00BF3516" w:rsidP="00BF3516">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BF3516" w:rsidRDefault="00BF3516" w:rsidP="00BF3516">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основе российских традиционных ценностей осуществляется за счет: </w:t>
            </w:r>
            <w:r w:rsidRPr="00433EC2">
              <w:rPr>
                <w:rStyle w:val="11"/>
                <w:color w:val="000000"/>
                <w:sz w:val="24"/>
                <w:szCs w:val="24"/>
              </w:rPr>
              <w:t xml:space="preserve">развития у детей нравственных чувств (чести, долга, справедливости, милосердия и дружелюбия);  </w:t>
            </w:r>
            <w:r w:rsidRPr="00433EC2">
              <w:rPr>
                <w:rStyle w:val="11"/>
                <w:color w:val="000000"/>
                <w:sz w:val="24"/>
                <w:szCs w:val="24"/>
              </w:rPr>
              <w:lastRenderedPageBreak/>
              <w:t>формирования выраженной в поведении нравственной позиции, в том числе способности к сознательному выбору добра;</w:t>
            </w:r>
          </w:p>
          <w:p w:rsidR="00BF3516" w:rsidRDefault="00BF3516" w:rsidP="00BF3516">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BF3516" w:rsidRDefault="00BF3516" w:rsidP="00BF3516">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BF3516" w:rsidRDefault="00BF3516" w:rsidP="00BF3516">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A77AEA" w:rsidRPr="002D3F1F" w:rsidRDefault="00BF3516" w:rsidP="00BF3516">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A77AEA" w:rsidRPr="002D3F1F" w:rsidTr="00B60225">
        <w:trPr>
          <w:trHeight w:val="2820"/>
        </w:trPr>
        <w:tc>
          <w:tcPr>
            <w:tcW w:w="2836" w:type="dxa"/>
            <w:tcBorders>
              <w:top w:val="single" w:sz="4" w:space="0" w:color="auto"/>
              <w:left w:val="single" w:sz="4" w:space="0" w:color="auto"/>
              <w:bottom w:val="single" w:sz="4" w:space="0" w:color="auto"/>
              <w:right w:val="single" w:sz="4" w:space="0" w:color="auto"/>
            </w:tcBorders>
          </w:tcPr>
          <w:p w:rsidR="00A77AEA" w:rsidRDefault="00A77AEA" w:rsidP="002D3F1F">
            <w:pPr>
              <w:rPr>
                <w:rFonts w:ascii="Times New Roman" w:eastAsia="Times New Roman" w:hAnsi="Times New Roman" w:cs="Times New Roman"/>
                <w:b/>
                <w:bCs/>
                <w:color w:val="000000"/>
                <w:sz w:val="24"/>
                <w:szCs w:val="24"/>
                <w:lang w:eastAsia="ru-RU"/>
              </w:rPr>
            </w:pPr>
            <w:r w:rsidRPr="00D677E3">
              <w:rPr>
                <w:rFonts w:ascii="Times New Roman" w:eastAsia="Times New Roman" w:hAnsi="Times New Roman" w:cs="Times New Roman"/>
                <w:b/>
                <w:bCs/>
                <w:color w:val="000000"/>
                <w:sz w:val="24"/>
                <w:szCs w:val="24"/>
                <w:lang w:eastAsia="ru-RU"/>
              </w:rPr>
              <w:lastRenderedPageBreak/>
              <w:t>Русская проза в 50—90-е годы</w:t>
            </w: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Default="00A77AEA" w:rsidP="002D3F1F">
            <w:pPr>
              <w:rPr>
                <w:rFonts w:ascii="Times New Roman" w:eastAsia="Times New Roman" w:hAnsi="Times New Roman" w:cs="Times New Roman"/>
                <w:b/>
                <w:bCs/>
                <w:color w:val="000000"/>
                <w:sz w:val="24"/>
                <w:szCs w:val="24"/>
                <w:lang w:eastAsia="ru-RU"/>
              </w:rPr>
            </w:pPr>
          </w:p>
          <w:p w:rsidR="00A77AEA" w:rsidRPr="00D677E3" w:rsidRDefault="00A77AEA" w:rsidP="002D3F1F">
            <w:pPr>
              <w:rPr>
                <w:rFonts w:ascii="Times New Roman" w:eastAsia="Times New Roman" w:hAnsi="Times New Roman" w:cs="Times New Roman"/>
                <w:b/>
                <w:bCs/>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A77AEA" w:rsidRDefault="00CA15B9" w:rsidP="002D3F1F">
            <w:pPr>
              <w:rPr>
                <w:rFonts w:ascii="Times New Roman" w:hAnsi="Times New Roman" w:cs="Times New Roman"/>
                <w:b/>
                <w:sz w:val="24"/>
                <w:szCs w:val="24"/>
              </w:rPr>
            </w:pPr>
            <w:r>
              <w:rPr>
                <w:rFonts w:ascii="Times New Roman" w:hAnsi="Times New Roman" w:cs="Times New Roman"/>
                <w:b/>
                <w:sz w:val="24"/>
                <w:szCs w:val="24"/>
              </w:rPr>
              <w:lastRenderedPageBreak/>
              <w:t xml:space="preserve">   7</w:t>
            </w: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p w:rsidR="00A77AEA" w:rsidRDefault="00A77AEA" w:rsidP="002D3F1F">
            <w:pPr>
              <w:rPr>
                <w:rFonts w:ascii="Times New Roman" w:hAnsi="Times New Roman" w:cs="Times New Roman"/>
                <w:b/>
                <w:sz w:val="24"/>
                <w:szCs w:val="24"/>
              </w:rPr>
            </w:pPr>
          </w:p>
        </w:tc>
        <w:tc>
          <w:tcPr>
            <w:tcW w:w="7229" w:type="dxa"/>
            <w:tcBorders>
              <w:top w:val="single" w:sz="4" w:space="0" w:color="auto"/>
              <w:left w:val="single" w:sz="4" w:space="0" w:color="auto"/>
              <w:bottom w:val="single" w:sz="4" w:space="0" w:color="auto"/>
              <w:right w:val="single" w:sz="4" w:space="0" w:color="auto"/>
            </w:tcBorders>
          </w:tcPr>
          <w:p w:rsidR="00A77AEA" w:rsidRPr="00D677E3" w:rsidRDefault="00A77AEA" w:rsidP="00A77AEA">
            <w:pPr>
              <w:shd w:val="clear" w:color="auto" w:fill="FFFFFF"/>
              <w:spacing w:after="150"/>
              <w:jc w:val="both"/>
              <w:rPr>
                <w:rFonts w:ascii="Times New Roman" w:eastAsia="Times New Roman" w:hAnsi="Times New Roman" w:cs="Times New Roman"/>
                <w:color w:val="000000"/>
                <w:sz w:val="24"/>
                <w:szCs w:val="24"/>
                <w:lang w:eastAsia="ru-RU"/>
              </w:rPr>
            </w:pPr>
            <w:r w:rsidRPr="00D677E3">
              <w:rPr>
                <w:rFonts w:ascii="Times New Roman" w:eastAsia="Times New Roman" w:hAnsi="Times New Roman" w:cs="Times New Roman"/>
                <w:color w:val="000000"/>
                <w:sz w:val="24"/>
                <w:szCs w:val="24"/>
                <w:lang w:eastAsia="ru-RU"/>
              </w:rPr>
              <w:lastRenderedPageBreak/>
              <w:t>Сороковые годы как этап осмысления Великой Отечественной войны, предшествующий «оттепели». Повести о войне 1940—1970 гг. </w:t>
            </w:r>
            <w:r w:rsidRPr="00D677E3">
              <w:rPr>
                <w:rFonts w:ascii="Times New Roman" w:eastAsia="Times New Roman" w:hAnsi="Times New Roman" w:cs="Times New Roman"/>
                <w:b/>
                <w:bCs/>
                <w:color w:val="000000"/>
                <w:sz w:val="24"/>
                <w:szCs w:val="24"/>
                <w:lang w:eastAsia="ru-RU"/>
              </w:rPr>
              <w:t>Виктор Платонович Некрасов</w:t>
            </w:r>
            <w:r w:rsidRPr="00D677E3">
              <w:rPr>
                <w:rFonts w:ascii="Times New Roman" w:eastAsia="Times New Roman" w:hAnsi="Times New Roman" w:cs="Times New Roman"/>
                <w:color w:val="000000"/>
                <w:sz w:val="24"/>
                <w:szCs w:val="24"/>
                <w:lang w:eastAsia="ru-RU"/>
              </w:rPr>
              <w:t> и его повесть «В окопах Сталинграда» «Оттепель»— начало самовосстановления литературы и нового типа литературного развития. «Деревенская проза». </w:t>
            </w:r>
            <w:r w:rsidRPr="00D677E3">
              <w:rPr>
                <w:rFonts w:ascii="Times New Roman" w:eastAsia="Times New Roman" w:hAnsi="Times New Roman" w:cs="Times New Roman"/>
                <w:b/>
                <w:bCs/>
                <w:color w:val="000000"/>
                <w:sz w:val="24"/>
                <w:szCs w:val="24"/>
                <w:lang w:eastAsia="ru-RU"/>
              </w:rPr>
              <w:t xml:space="preserve">Повести Б. </w:t>
            </w:r>
            <w:proofErr w:type="spellStart"/>
            <w:r w:rsidRPr="00D677E3">
              <w:rPr>
                <w:rFonts w:ascii="Times New Roman" w:eastAsia="Times New Roman" w:hAnsi="Times New Roman" w:cs="Times New Roman"/>
                <w:b/>
                <w:bCs/>
                <w:color w:val="000000"/>
                <w:sz w:val="24"/>
                <w:szCs w:val="24"/>
                <w:lang w:eastAsia="ru-RU"/>
              </w:rPr>
              <w:t>Можаева</w:t>
            </w:r>
            <w:proofErr w:type="spellEnd"/>
            <w:r w:rsidRPr="00D677E3">
              <w:rPr>
                <w:rFonts w:ascii="Times New Roman" w:eastAsia="Times New Roman" w:hAnsi="Times New Roman" w:cs="Times New Roman"/>
                <w:b/>
                <w:bCs/>
                <w:color w:val="000000"/>
                <w:sz w:val="24"/>
                <w:szCs w:val="24"/>
                <w:lang w:eastAsia="ru-RU"/>
              </w:rPr>
              <w:t> </w:t>
            </w:r>
            <w:r w:rsidRPr="00D677E3">
              <w:rPr>
                <w:rFonts w:ascii="Times New Roman" w:eastAsia="Times New Roman" w:hAnsi="Times New Roman" w:cs="Times New Roman"/>
                <w:color w:val="000000"/>
                <w:sz w:val="24"/>
                <w:szCs w:val="24"/>
                <w:lang w:eastAsia="ru-RU"/>
              </w:rPr>
              <w:t>«Живой» и </w:t>
            </w:r>
            <w:r w:rsidRPr="00D677E3">
              <w:rPr>
                <w:rFonts w:ascii="Times New Roman" w:eastAsia="Times New Roman" w:hAnsi="Times New Roman" w:cs="Times New Roman"/>
                <w:b/>
                <w:bCs/>
                <w:color w:val="000000"/>
                <w:sz w:val="24"/>
                <w:szCs w:val="24"/>
                <w:lang w:eastAsia="ru-RU"/>
              </w:rPr>
              <w:t>В. Белова</w:t>
            </w:r>
            <w:r w:rsidRPr="00D677E3">
              <w:rPr>
                <w:rFonts w:ascii="Times New Roman" w:eastAsia="Times New Roman" w:hAnsi="Times New Roman" w:cs="Times New Roman"/>
                <w:color w:val="000000"/>
                <w:sz w:val="24"/>
                <w:szCs w:val="24"/>
                <w:lang w:eastAsia="ru-RU"/>
              </w:rPr>
              <w:t> «Привычное дело»: глубина и цельность нравственного мира человека от земли.</w:t>
            </w:r>
            <w:r w:rsidRPr="00D677E3">
              <w:rPr>
                <w:rFonts w:ascii="Times New Roman" w:eastAsia="Times New Roman" w:hAnsi="Times New Roman" w:cs="Times New Roman"/>
                <w:color w:val="000000"/>
                <w:sz w:val="24"/>
                <w:szCs w:val="24"/>
                <w:lang w:eastAsia="ru-RU"/>
              </w:rPr>
              <w:br/>
              <w:t>«Горит село, горит родное». </w:t>
            </w:r>
            <w:r w:rsidRPr="00D677E3">
              <w:rPr>
                <w:rFonts w:ascii="Times New Roman" w:eastAsia="Times New Roman" w:hAnsi="Times New Roman" w:cs="Times New Roman"/>
                <w:b/>
                <w:bCs/>
                <w:color w:val="000000"/>
                <w:sz w:val="24"/>
                <w:szCs w:val="24"/>
                <w:lang w:eastAsia="ru-RU"/>
              </w:rPr>
              <w:t>Проза Валентина Распутина</w:t>
            </w:r>
            <w:r w:rsidRPr="00D677E3">
              <w:rPr>
                <w:rFonts w:ascii="Times New Roman" w:eastAsia="Times New Roman" w:hAnsi="Times New Roman" w:cs="Times New Roman"/>
                <w:color w:val="000000"/>
                <w:sz w:val="24"/>
                <w:szCs w:val="24"/>
                <w:lang w:eastAsia="ru-RU"/>
              </w:rPr>
              <w:t>. Первая повесть В. Распутина «Деньги для Марии». Повесть «Последний срок». Повесть «Живи и помни». Повести «Прощание с Матёрой» и «Пожар». Характеры и сюжеты Василия Шукшина. Александр Вампилов и литературный перекрёсток 1960—1970-х гг. </w:t>
            </w:r>
            <w:r w:rsidRPr="00D677E3">
              <w:rPr>
                <w:rFonts w:ascii="Times New Roman" w:eastAsia="Times New Roman" w:hAnsi="Times New Roman" w:cs="Times New Roman"/>
                <w:b/>
                <w:bCs/>
                <w:color w:val="000000"/>
                <w:sz w:val="24"/>
                <w:szCs w:val="24"/>
                <w:lang w:eastAsia="ru-RU"/>
              </w:rPr>
              <w:t>Василий Шукшин и Александр Вампилов</w:t>
            </w:r>
            <w:r w:rsidRPr="00D677E3">
              <w:rPr>
                <w:rFonts w:ascii="Times New Roman" w:eastAsia="Times New Roman" w:hAnsi="Times New Roman" w:cs="Times New Roman"/>
                <w:color w:val="000000"/>
                <w:sz w:val="24"/>
                <w:szCs w:val="24"/>
                <w:lang w:eastAsia="ru-RU"/>
              </w:rPr>
              <w:t xml:space="preserve">: общее понимание сложности </w:t>
            </w:r>
            <w:r w:rsidRPr="00D677E3">
              <w:rPr>
                <w:rFonts w:ascii="Times New Roman" w:eastAsia="Times New Roman" w:hAnsi="Times New Roman" w:cs="Times New Roman"/>
                <w:color w:val="000000"/>
                <w:sz w:val="24"/>
                <w:szCs w:val="24"/>
                <w:lang w:eastAsia="ru-RU"/>
              </w:rPr>
              <w:lastRenderedPageBreak/>
              <w:t>современного быта. Крест бесконечный </w:t>
            </w:r>
            <w:r w:rsidRPr="00D677E3">
              <w:rPr>
                <w:rFonts w:ascii="Times New Roman" w:eastAsia="Times New Roman" w:hAnsi="Times New Roman" w:cs="Times New Roman"/>
                <w:b/>
                <w:bCs/>
                <w:color w:val="000000"/>
                <w:sz w:val="24"/>
                <w:szCs w:val="24"/>
                <w:lang w:eastAsia="ru-RU"/>
              </w:rPr>
              <w:t>Виктора Петровича Астафьева. Фёдор Александрович Абрамов.</w:t>
            </w:r>
            <w:r w:rsidRPr="00D677E3">
              <w:rPr>
                <w:rFonts w:ascii="Times New Roman" w:eastAsia="Times New Roman" w:hAnsi="Times New Roman" w:cs="Times New Roman"/>
                <w:color w:val="000000"/>
                <w:sz w:val="24"/>
                <w:szCs w:val="24"/>
                <w:lang w:eastAsia="ru-RU"/>
              </w:rPr>
              <w:t> На войне остаться человеком. («Лейтенантская» проза — окопная земля.) </w:t>
            </w:r>
            <w:r w:rsidRPr="00D677E3">
              <w:rPr>
                <w:rFonts w:ascii="Times New Roman" w:eastAsia="Times New Roman" w:hAnsi="Times New Roman" w:cs="Times New Roman"/>
                <w:b/>
                <w:bCs/>
                <w:color w:val="000000"/>
                <w:sz w:val="24"/>
                <w:szCs w:val="24"/>
                <w:lang w:eastAsia="ru-RU"/>
              </w:rPr>
              <w:t>Юрий Васильевич Бондарев</w:t>
            </w:r>
            <w:r w:rsidRPr="00D677E3">
              <w:rPr>
                <w:rFonts w:ascii="Times New Roman" w:eastAsia="Times New Roman" w:hAnsi="Times New Roman" w:cs="Times New Roman"/>
                <w:color w:val="000000"/>
                <w:sz w:val="24"/>
                <w:szCs w:val="24"/>
                <w:lang w:eastAsia="ru-RU"/>
              </w:rPr>
              <w:t>. Повести «Батареи просят огня», «Последние залпы». </w:t>
            </w:r>
            <w:r w:rsidRPr="00D677E3">
              <w:rPr>
                <w:rFonts w:ascii="Times New Roman" w:eastAsia="Times New Roman" w:hAnsi="Times New Roman" w:cs="Times New Roman"/>
                <w:b/>
                <w:bCs/>
                <w:color w:val="000000"/>
                <w:sz w:val="24"/>
                <w:szCs w:val="24"/>
                <w:lang w:eastAsia="ru-RU"/>
              </w:rPr>
              <w:t>Повести К. Воробьёва </w:t>
            </w:r>
            <w:r w:rsidRPr="00D677E3">
              <w:rPr>
                <w:rFonts w:ascii="Times New Roman" w:eastAsia="Times New Roman" w:hAnsi="Times New Roman" w:cs="Times New Roman"/>
                <w:color w:val="000000"/>
                <w:sz w:val="24"/>
                <w:szCs w:val="24"/>
                <w:lang w:eastAsia="ru-RU"/>
              </w:rPr>
              <w:t>«Убиты под Москвой», </w:t>
            </w:r>
            <w:r w:rsidRPr="00D677E3">
              <w:rPr>
                <w:rFonts w:ascii="Times New Roman" w:eastAsia="Times New Roman" w:hAnsi="Times New Roman" w:cs="Times New Roman"/>
                <w:b/>
                <w:bCs/>
                <w:color w:val="000000"/>
                <w:sz w:val="24"/>
                <w:szCs w:val="24"/>
                <w:lang w:eastAsia="ru-RU"/>
              </w:rPr>
              <w:t>В. Кондратьев</w:t>
            </w:r>
            <w:proofErr w:type="gramStart"/>
            <w:r w:rsidRPr="00D677E3">
              <w:rPr>
                <w:rFonts w:ascii="Times New Roman" w:eastAsia="Times New Roman" w:hAnsi="Times New Roman" w:cs="Times New Roman"/>
                <w:b/>
                <w:bCs/>
                <w:color w:val="000000"/>
                <w:sz w:val="24"/>
                <w:szCs w:val="24"/>
                <w:lang w:eastAsia="ru-RU"/>
              </w:rPr>
              <w:t>а</w:t>
            </w:r>
            <w:r w:rsidRPr="00D677E3">
              <w:rPr>
                <w:rFonts w:ascii="Times New Roman" w:eastAsia="Times New Roman" w:hAnsi="Times New Roman" w:cs="Times New Roman"/>
                <w:color w:val="000000"/>
                <w:sz w:val="24"/>
                <w:szCs w:val="24"/>
                <w:lang w:eastAsia="ru-RU"/>
              </w:rPr>
              <w:t>«</w:t>
            </w:r>
            <w:proofErr w:type="gramEnd"/>
            <w:r w:rsidRPr="00D677E3">
              <w:rPr>
                <w:rFonts w:ascii="Times New Roman" w:eastAsia="Times New Roman" w:hAnsi="Times New Roman" w:cs="Times New Roman"/>
                <w:color w:val="000000"/>
                <w:sz w:val="24"/>
                <w:szCs w:val="24"/>
                <w:lang w:eastAsia="ru-RU"/>
              </w:rPr>
              <w:t>Сашка», </w:t>
            </w:r>
            <w:r w:rsidRPr="00D677E3">
              <w:rPr>
                <w:rFonts w:ascii="Times New Roman" w:eastAsia="Times New Roman" w:hAnsi="Times New Roman" w:cs="Times New Roman"/>
                <w:b/>
                <w:bCs/>
                <w:color w:val="000000"/>
                <w:sz w:val="24"/>
                <w:szCs w:val="24"/>
                <w:lang w:eastAsia="ru-RU"/>
              </w:rPr>
              <w:t>Е. Носова</w:t>
            </w:r>
            <w:r w:rsidRPr="00D677E3">
              <w:rPr>
                <w:rFonts w:ascii="Times New Roman" w:eastAsia="Times New Roman" w:hAnsi="Times New Roman" w:cs="Times New Roman"/>
                <w:color w:val="000000"/>
                <w:sz w:val="24"/>
                <w:szCs w:val="24"/>
                <w:lang w:eastAsia="ru-RU"/>
              </w:rPr>
              <w:t> «</w:t>
            </w:r>
            <w:proofErr w:type="spellStart"/>
            <w:r w:rsidRPr="00D677E3">
              <w:rPr>
                <w:rFonts w:ascii="Times New Roman" w:eastAsia="Times New Roman" w:hAnsi="Times New Roman" w:cs="Times New Roman"/>
                <w:color w:val="000000"/>
                <w:sz w:val="24"/>
                <w:szCs w:val="24"/>
                <w:lang w:eastAsia="ru-RU"/>
              </w:rPr>
              <w:t>Усвятские</w:t>
            </w:r>
            <w:proofErr w:type="spellEnd"/>
            <w:r w:rsidRPr="00D677E3">
              <w:rPr>
                <w:rFonts w:ascii="Times New Roman" w:eastAsia="Times New Roman" w:hAnsi="Times New Roman" w:cs="Times New Roman"/>
                <w:color w:val="000000"/>
                <w:sz w:val="24"/>
                <w:szCs w:val="24"/>
                <w:lang w:eastAsia="ru-RU"/>
              </w:rPr>
              <w:t xml:space="preserve"> </w:t>
            </w:r>
            <w:proofErr w:type="spellStart"/>
            <w:r w:rsidRPr="00D677E3">
              <w:rPr>
                <w:rFonts w:ascii="Times New Roman" w:eastAsia="Times New Roman" w:hAnsi="Times New Roman" w:cs="Times New Roman"/>
                <w:color w:val="000000"/>
                <w:sz w:val="24"/>
                <w:szCs w:val="24"/>
                <w:lang w:eastAsia="ru-RU"/>
              </w:rPr>
              <w:t>шлемоносцы</w:t>
            </w:r>
            <w:proofErr w:type="spellEnd"/>
            <w:r w:rsidRPr="00D677E3">
              <w:rPr>
                <w:rFonts w:ascii="Times New Roman" w:eastAsia="Times New Roman" w:hAnsi="Times New Roman" w:cs="Times New Roman"/>
                <w:color w:val="000000"/>
                <w:sz w:val="24"/>
                <w:szCs w:val="24"/>
                <w:lang w:eastAsia="ru-RU"/>
              </w:rPr>
              <w:t>». </w:t>
            </w:r>
            <w:r w:rsidRPr="00D677E3">
              <w:rPr>
                <w:rFonts w:ascii="Times New Roman" w:eastAsia="Times New Roman" w:hAnsi="Times New Roman" w:cs="Times New Roman"/>
                <w:b/>
                <w:bCs/>
                <w:color w:val="000000"/>
                <w:sz w:val="24"/>
                <w:szCs w:val="24"/>
                <w:lang w:eastAsia="ru-RU"/>
              </w:rPr>
              <w:t>Юрий Трифонов</w:t>
            </w:r>
            <w:r w:rsidRPr="00D677E3">
              <w:rPr>
                <w:rFonts w:ascii="Times New Roman" w:eastAsia="Times New Roman" w:hAnsi="Times New Roman" w:cs="Times New Roman"/>
                <w:color w:val="000000"/>
                <w:sz w:val="24"/>
                <w:szCs w:val="24"/>
                <w:lang w:eastAsia="ru-RU"/>
              </w:rPr>
              <w:t xml:space="preserve"> и новый </w:t>
            </w:r>
            <w:proofErr w:type="spellStart"/>
            <w:r w:rsidRPr="00D677E3">
              <w:rPr>
                <w:rFonts w:ascii="Times New Roman" w:eastAsia="Times New Roman" w:hAnsi="Times New Roman" w:cs="Times New Roman"/>
                <w:color w:val="000000"/>
                <w:sz w:val="24"/>
                <w:szCs w:val="24"/>
                <w:lang w:eastAsia="ru-RU"/>
              </w:rPr>
              <w:t>персонажный</w:t>
            </w:r>
            <w:proofErr w:type="spellEnd"/>
            <w:r w:rsidRPr="00D677E3">
              <w:rPr>
                <w:rFonts w:ascii="Times New Roman" w:eastAsia="Times New Roman" w:hAnsi="Times New Roman" w:cs="Times New Roman"/>
                <w:color w:val="000000"/>
                <w:sz w:val="24"/>
                <w:szCs w:val="24"/>
                <w:lang w:eastAsia="ru-RU"/>
              </w:rPr>
              <w:t xml:space="preserve"> ряд городской прозы, самопознание личности в прозе </w:t>
            </w:r>
            <w:r w:rsidRPr="00D677E3">
              <w:rPr>
                <w:rFonts w:ascii="Times New Roman" w:eastAsia="Times New Roman" w:hAnsi="Times New Roman" w:cs="Times New Roman"/>
                <w:b/>
                <w:bCs/>
                <w:color w:val="000000"/>
                <w:sz w:val="24"/>
                <w:szCs w:val="24"/>
                <w:lang w:eastAsia="ru-RU"/>
              </w:rPr>
              <w:t xml:space="preserve">Андрея </w:t>
            </w:r>
            <w:proofErr w:type="spellStart"/>
            <w:r w:rsidRPr="00D677E3">
              <w:rPr>
                <w:rFonts w:ascii="Times New Roman" w:eastAsia="Times New Roman" w:hAnsi="Times New Roman" w:cs="Times New Roman"/>
                <w:b/>
                <w:bCs/>
                <w:color w:val="000000"/>
                <w:sz w:val="24"/>
                <w:szCs w:val="24"/>
                <w:lang w:eastAsia="ru-RU"/>
              </w:rPr>
              <w:t>Битова</w:t>
            </w:r>
            <w:proofErr w:type="spellEnd"/>
            <w:r w:rsidRPr="00D677E3">
              <w:rPr>
                <w:rFonts w:ascii="Times New Roman" w:eastAsia="Times New Roman" w:hAnsi="Times New Roman" w:cs="Times New Roman"/>
                <w:color w:val="000000"/>
                <w:sz w:val="24"/>
                <w:szCs w:val="24"/>
                <w:lang w:eastAsia="ru-RU"/>
              </w:rPr>
              <w:t>, фантастика городского и барачного быта в повестях</w:t>
            </w:r>
            <w:proofErr w:type="gramStart"/>
            <w:r w:rsidRPr="00D677E3">
              <w:rPr>
                <w:rFonts w:ascii="Times New Roman" w:eastAsia="Times New Roman" w:hAnsi="Times New Roman" w:cs="Times New Roman"/>
                <w:color w:val="000000"/>
                <w:sz w:val="24"/>
                <w:szCs w:val="24"/>
                <w:lang w:eastAsia="ru-RU"/>
              </w:rPr>
              <w:t> </w:t>
            </w:r>
            <w:r w:rsidRPr="00D677E3">
              <w:rPr>
                <w:rFonts w:ascii="Times New Roman" w:eastAsia="Times New Roman" w:hAnsi="Times New Roman" w:cs="Times New Roman"/>
                <w:b/>
                <w:bCs/>
                <w:color w:val="000000"/>
                <w:sz w:val="24"/>
                <w:szCs w:val="24"/>
                <w:lang w:eastAsia="ru-RU"/>
              </w:rPr>
              <w:t>В</w:t>
            </w:r>
            <w:proofErr w:type="gramEnd"/>
            <w:r w:rsidRPr="00D677E3">
              <w:rPr>
                <w:rFonts w:ascii="Times New Roman" w:eastAsia="Times New Roman" w:hAnsi="Times New Roman" w:cs="Times New Roman"/>
                <w:b/>
                <w:bCs/>
                <w:color w:val="000000"/>
                <w:sz w:val="24"/>
                <w:szCs w:val="24"/>
                <w:lang w:eastAsia="ru-RU"/>
              </w:rPr>
              <w:t>л. Маканина.</w:t>
            </w:r>
          </w:p>
        </w:tc>
        <w:tc>
          <w:tcPr>
            <w:tcW w:w="5387" w:type="dxa"/>
            <w:tcBorders>
              <w:top w:val="single" w:sz="4" w:space="0" w:color="auto"/>
              <w:left w:val="single" w:sz="4" w:space="0" w:color="auto"/>
              <w:bottom w:val="single" w:sz="4" w:space="0" w:color="auto"/>
              <w:right w:val="single" w:sz="4" w:space="0" w:color="auto"/>
            </w:tcBorders>
            <w:hideMark/>
          </w:tcPr>
          <w:p w:rsidR="00BF3516" w:rsidRDefault="00BF3516" w:rsidP="00BF3516">
            <w:pPr>
              <w:spacing w:after="0" w:line="240" w:lineRule="auto"/>
              <w:rPr>
                <w:rStyle w:val="11"/>
                <w:color w:val="000000"/>
                <w:sz w:val="24"/>
                <w:szCs w:val="24"/>
              </w:rPr>
            </w:pPr>
            <w:r w:rsidRPr="00433EC2">
              <w:rPr>
                <w:rStyle w:val="11"/>
                <w:b/>
                <w:color w:val="000000"/>
                <w:sz w:val="24"/>
                <w:szCs w:val="24"/>
              </w:rPr>
              <w:lastRenderedPageBreak/>
              <w:t>Гражданское воспитание включает:</w:t>
            </w:r>
            <w:r w:rsidRPr="00433EC2">
              <w:rPr>
                <w:rStyle w:val="11"/>
                <w:color w:val="000000"/>
                <w:sz w:val="24"/>
                <w:szCs w:val="24"/>
              </w:rPr>
              <w:t xml:space="preserve"> создание условий для воспитания у детей активной гражданской позиции, гражданской ответственности, основанной на традиционных культурных, духовных и нравственных</w:t>
            </w:r>
            <w:r>
              <w:rPr>
                <w:rStyle w:val="11"/>
                <w:color w:val="000000"/>
                <w:sz w:val="24"/>
                <w:szCs w:val="24"/>
              </w:rPr>
              <w:t xml:space="preserve"> ценностях российского общества.</w:t>
            </w:r>
          </w:p>
          <w:p w:rsidR="00BF3516" w:rsidRPr="00433EC2" w:rsidRDefault="00BF3516" w:rsidP="00BF3516">
            <w:pPr>
              <w:spacing w:after="0" w:line="240" w:lineRule="auto"/>
              <w:rPr>
                <w:rStyle w:val="11"/>
                <w:b/>
                <w:color w:val="000000"/>
                <w:sz w:val="24"/>
                <w:szCs w:val="24"/>
              </w:rPr>
            </w:pPr>
            <w:r w:rsidRPr="00433EC2">
              <w:rPr>
                <w:rStyle w:val="11"/>
                <w:color w:val="000000"/>
                <w:sz w:val="24"/>
                <w:szCs w:val="24"/>
              </w:rPr>
              <w:t xml:space="preserve"> </w:t>
            </w:r>
            <w:r w:rsidRPr="00433EC2">
              <w:rPr>
                <w:rStyle w:val="11"/>
                <w:b/>
                <w:color w:val="000000"/>
                <w:sz w:val="24"/>
                <w:szCs w:val="24"/>
              </w:rPr>
              <w:t>Патриотическое воспитание и формирование российской идентичности предусматривает:</w:t>
            </w:r>
          </w:p>
          <w:p w:rsidR="00BF3516" w:rsidRDefault="00BF3516" w:rsidP="00BF3516">
            <w:pPr>
              <w:spacing w:after="0" w:line="240" w:lineRule="auto"/>
              <w:rPr>
                <w:rStyle w:val="11"/>
                <w:color w:val="000000"/>
                <w:sz w:val="24"/>
                <w:szCs w:val="24"/>
              </w:rPr>
            </w:pPr>
            <w:r w:rsidRPr="00433EC2">
              <w:rPr>
                <w:rStyle w:val="11"/>
                <w:color w:val="000000"/>
                <w:sz w:val="24"/>
                <w:szCs w:val="24"/>
              </w:rPr>
              <w:t>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w:t>
            </w:r>
            <w:r>
              <w:rPr>
                <w:rStyle w:val="11"/>
                <w:color w:val="000000"/>
                <w:sz w:val="24"/>
                <w:szCs w:val="24"/>
              </w:rPr>
              <w:t>енно-патриотического воспитания.</w:t>
            </w:r>
          </w:p>
          <w:p w:rsidR="00BF3516" w:rsidRDefault="00BF3516" w:rsidP="00BF3516">
            <w:pPr>
              <w:spacing w:after="0" w:line="240" w:lineRule="auto"/>
              <w:rPr>
                <w:rStyle w:val="11"/>
                <w:color w:val="000000"/>
                <w:sz w:val="24"/>
                <w:szCs w:val="24"/>
              </w:rPr>
            </w:pPr>
            <w:r w:rsidRPr="00433EC2">
              <w:rPr>
                <w:rStyle w:val="11"/>
                <w:b/>
                <w:color w:val="000000"/>
                <w:sz w:val="24"/>
                <w:szCs w:val="24"/>
              </w:rPr>
              <w:t xml:space="preserve">Духовное и нравственное воспитание детей на </w:t>
            </w:r>
            <w:r w:rsidRPr="00433EC2">
              <w:rPr>
                <w:rStyle w:val="11"/>
                <w:b/>
                <w:color w:val="000000"/>
                <w:sz w:val="24"/>
                <w:szCs w:val="24"/>
              </w:rPr>
              <w:lastRenderedPageBreak/>
              <w:t xml:space="preserve">основе российских традиционных ценностей осуществляется за счет: </w:t>
            </w:r>
            <w:r w:rsidRPr="00433EC2">
              <w:rPr>
                <w:rStyle w:val="11"/>
                <w:color w:val="000000"/>
                <w:sz w:val="24"/>
                <w:szCs w:val="24"/>
              </w:rPr>
              <w:t>развития у детей нравственных чувств (чести, долга, справедливости, милосердия и дружелюбия);  формирования выраженной в поведении нравственной позиции, в том числе способности к сознательному выбору добра;</w:t>
            </w:r>
          </w:p>
          <w:p w:rsidR="00BF3516" w:rsidRDefault="00BF3516" w:rsidP="00BF3516">
            <w:pPr>
              <w:spacing w:after="0" w:line="240" w:lineRule="auto"/>
              <w:rPr>
                <w:rStyle w:val="11"/>
                <w:color w:val="000000"/>
                <w:sz w:val="24"/>
                <w:szCs w:val="24"/>
              </w:rPr>
            </w:pPr>
            <w:r w:rsidRPr="00433EC2">
              <w:rPr>
                <w:rStyle w:val="11"/>
                <w:color w:val="000000"/>
                <w:sz w:val="24"/>
                <w:szCs w:val="24"/>
              </w:rPr>
              <w:t>содействия формированию у детей позитивных жизненных ориентиров и планов</w:t>
            </w:r>
            <w:r>
              <w:rPr>
                <w:rStyle w:val="11"/>
                <w:color w:val="000000"/>
                <w:sz w:val="24"/>
                <w:szCs w:val="24"/>
              </w:rPr>
              <w:t>.</w:t>
            </w:r>
          </w:p>
          <w:p w:rsidR="00BF3516" w:rsidRDefault="00BF3516" w:rsidP="00BF3516">
            <w:pPr>
              <w:spacing w:after="0" w:line="240" w:lineRule="auto"/>
              <w:rPr>
                <w:rStyle w:val="11"/>
                <w:color w:val="000000"/>
                <w:sz w:val="24"/>
                <w:szCs w:val="24"/>
              </w:rPr>
            </w:pPr>
            <w:r w:rsidRPr="00433EC2">
              <w:rPr>
                <w:rStyle w:val="11"/>
                <w:b/>
                <w:color w:val="000000"/>
                <w:sz w:val="24"/>
                <w:szCs w:val="24"/>
              </w:rPr>
              <w:t>Приобщение детей к культурному наследию предполагает:</w:t>
            </w:r>
            <w:r w:rsidRPr="00433EC2">
              <w:rPr>
                <w:rStyle w:val="11"/>
                <w:color w:val="000000"/>
                <w:sz w:val="24"/>
                <w:szCs w:val="24"/>
              </w:rPr>
              <w:t xml:space="preserve"> эффективное использование уникального российского культурного наследия, в том числе литературного, музыкального, художественного, театрального и кинематографического;</w:t>
            </w:r>
          </w:p>
          <w:p w:rsidR="00BF3516" w:rsidRDefault="00BF3516" w:rsidP="00BF3516">
            <w:pPr>
              <w:spacing w:after="0" w:line="240" w:lineRule="auto"/>
              <w:rPr>
                <w:rStyle w:val="11"/>
                <w:color w:val="000000"/>
                <w:sz w:val="24"/>
                <w:szCs w:val="24"/>
              </w:rPr>
            </w:pPr>
            <w:r w:rsidRPr="00433EC2">
              <w:rPr>
                <w:rStyle w:val="11"/>
                <w:color w:val="000000"/>
                <w:sz w:val="24"/>
                <w:szCs w:val="24"/>
              </w:rPr>
              <w:t>повышение роли библиотек, в том числе библиотек в системе образования, в приобщении к сокровищнице мировой и отечественной культуры, в том числе с использов</w:t>
            </w:r>
            <w:r>
              <w:rPr>
                <w:rStyle w:val="11"/>
                <w:color w:val="000000"/>
                <w:sz w:val="24"/>
                <w:szCs w:val="24"/>
              </w:rPr>
              <w:t>анием информационных технологий.</w:t>
            </w:r>
          </w:p>
          <w:p w:rsidR="00A77AEA" w:rsidRPr="002D3F1F" w:rsidRDefault="00BF3516" w:rsidP="00BF3516">
            <w:pPr>
              <w:rPr>
                <w:rFonts w:ascii="Times New Roman" w:hAnsi="Times New Roman" w:cs="Times New Roman"/>
                <w:b/>
                <w:sz w:val="24"/>
                <w:szCs w:val="24"/>
              </w:rPr>
            </w:pPr>
            <w:r w:rsidRPr="00433EC2">
              <w:rPr>
                <w:rStyle w:val="11"/>
                <w:b/>
                <w:color w:val="000000"/>
                <w:sz w:val="24"/>
                <w:szCs w:val="24"/>
              </w:rPr>
              <w:t>Популяризация научных знаний среди детей подразумевает:</w:t>
            </w:r>
            <w:r w:rsidRPr="00433EC2">
              <w:rPr>
                <w:rStyle w:val="11"/>
                <w:color w:val="000000"/>
                <w:sz w:val="24"/>
                <w:szCs w:val="24"/>
              </w:rPr>
              <w:t xml:space="preserve"> содействие повышению привлекательности науки для </w:t>
            </w:r>
            <w:r>
              <w:rPr>
                <w:rStyle w:val="11"/>
                <w:color w:val="000000"/>
                <w:sz w:val="24"/>
                <w:szCs w:val="24"/>
              </w:rPr>
              <w:t xml:space="preserve">подрастающего </w:t>
            </w:r>
            <w:r w:rsidRPr="00433EC2">
              <w:rPr>
                <w:rStyle w:val="11"/>
                <w:color w:val="000000"/>
                <w:sz w:val="24"/>
                <w:szCs w:val="24"/>
              </w:rPr>
              <w:t>поколения, поддержку научно-технического творчества детей</w:t>
            </w:r>
            <w:r>
              <w:rPr>
                <w:rStyle w:val="11"/>
                <w:color w:val="000000"/>
                <w:sz w:val="24"/>
                <w:szCs w:val="24"/>
              </w:rPr>
              <w:t>.</w:t>
            </w:r>
          </w:p>
        </w:tc>
      </w:tr>
      <w:tr w:rsidR="00CA15B9" w:rsidRPr="002D3F1F" w:rsidTr="00B60225">
        <w:trPr>
          <w:trHeight w:val="2820"/>
        </w:trPr>
        <w:tc>
          <w:tcPr>
            <w:tcW w:w="2836" w:type="dxa"/>
            <w:tcBorders>
              <w:top w:val="single" w:sz="4" w:space="0" w:color="auto"/>
              <w:left w:val="single" w:sz="4" w:space="0" w:color="auto"/>
              <w:bottom w:val="single" w:sz="4" w:space="0" w:color="auto"/>
              <w:right w:val="single" w:sz="4" w:space="0" w:color="auto"/>
            </w:tcBorders>
          </w:tcPr>
          <w:p w:rsidR="00CA15B9" w:rsidRPr="00D677E3" w:rsidRDefault="00CA15B9" w:rsidP="002D3F1F">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Современный литературный процесс</w:t>
            </w:r>
          </w:p>
        </w:tc>
        <w:tc>
          <w:tcPr>
            <w:tcW w:w="992" w:type="dxa"/>
            <w:tcBorders>
              <w:top w:val="single" w:sz="4" w:space="0" w:color="auto"/>
              <w:left w:val="single" w:sz="4" w:space="0" w:color="auto"/>
              <w:bottom w:val="single" w:sz="4" w:space="0" w:color="auto"/>
              <w:right w:val="single" w:sz="4" w:space="0" w:color="auto"/>
            </w:tcBorders>
          </w:tcPr>
          <w:p w:rsidR="00CA15B9" w:rsidRDefault="00CA15B9" w:rsidP="002D3F1F">
            <w:pPr>
              <w:rPr>
                <w:rFonts w:ascii="Times New Roman" w:hAnsi="Times New Roman" w:cs="Times New Roman"/>
                <w:b/>
                <w:sz w:val="24"/>
                <w:szCs w:val="24"/>
              </w:rPr>
            </w:pPr>
            <w:r>
              <w:rPr>
                <w:rFonts w:ascii="Times New Roman" w:hAnsi="Times New Roman" w:cs="Times New Roman"/>
                <w:b/>
                <w:sz w:val="24"/>
                <w:szCs w:val="24"/>
              </w:rPr>
              <w:t>1</w:t>
            </w:r>
          </w:p>
        </w:tc>
        <w:tc>
          <w:tcPr>
            <w:tcW w:w="7229" w:type="dxa"/>
            <w:tcBorders>
              <w:top w:val="single" w:sz="4" w:space="0" w:color="auto"/>
              <w:left w:val="single" w:sz="4" w:space="0" w:color="auto"/>
              <w:bottom w:val="single" w:sz="4" w:space="0" w:color="auto"/>
              <w:right w:val="single" w:sz="4" w:space="0" w:color="auto"/>
            </w:tcBorders>
          </w:tcPr>
          <w:p w:rsidR="00CA15B9" w:rsidRPr="00D677E3" w:rsidRDefault="00CA15B9" w:rsidP="00A77AEA">
            <w:pPr>
              <w:shd w:val="clear" w:color="auto" w:fill="FFFFFF"/>
              <w:spacing w:after="150"/>
              <w:jc w:val="both"/>
              <w:rPr>
                <w:rFonts w:ascii="Times New Roman" w:eastAsia="Times New Roman" w:hAnsi="Times New Roman" w:cs="Times New Roman"/>
                <w:color w:val="000000"/>
                <w:sz w:val="24"/>
                <w:szCs w:val="24"/>
                <w:lang w:eastAsia="ru-RU"/>
              </w:rPr>
            </w:pPr>
          </w:p>
        </w:tc>
        <w:tc>
          <w:tcPr>
            <w:tcW w:w="5387" w:type="dxa"/>
            <w:tcBorders>
              <w:top w:val="single" w:sz="4" w:space="0" w:color="auto"/>
              <w:left w:val="single" w:sz="4" w:space="0" w:color="auto"/>
              <w:bottom w:val="single" w:sz="4" w:space="0" w:color="auto"/>
              <w:right w:val="single" w:sz="4" w:space="0" w:color="auto"/>
            </w:tcBorders>
          </w:tcPr>
          <w:p w:rsidR="00CA15B9" w:rsidRPr="00433EC2" w:rsidRDefault="00CA15B9" w:rsidP="00BF3516">
            <w:pPr>
              <w:spacing w:after="0" w:line="240" w:lineRule="auto"/>
              <w:rPr>
                <w:rStyle w:val="11"/>
                <w:b/>
                <w:color w:val="000000"/>
                <w:sz w:val="24"/>
                <w:szCs w:val="24"/>
              </w:rPr>
            </w:pPr>
          </w:p>
        </w:tc>
      </w:tr>
    </w:tbl>
    <w:p w:rsidR="00CA15B9" w:rsidRDefault="00CA15B9" w:rsidP="00BF3516">
      <w:pPr>
        <w:pStyle w:val="a4"/>
        <w:jc w:val="center"/>
        <w:rPr>
          <w:rFonts w:ascii="Times New Roman" w:hAnsi="Times New Roman" w:cs="Times New Roman"/>
          <w:b/>
          <w:sz w:val="28"/>
          <w:szCs w:val="28"/>
        </w:rPr>
      </w:pPr>
    </w:p>
    <w:p w:rsidR="00BF3516" w:rsidRPr="00BF3516" w:rsidRDefault="00BF3516" w:rsidP="00BF3516">
      <w:pPr>
        <w:pStyle w:val="a4"/>
        <w:jc w:val="center"/>
        <w:rPr>
          <w:rFonts w:ascii="Times New Roman" w:hAnsi="Times New Roman" w:cs="Times New Roman"/>
          <w:b/>
          <w:sz w:val="28"/>
          <w:szCs w:val="28"/>
        </w:rPr>
      </w:pPr>
      <w:bookmarkStart w:id="0" w:name="_GoBack"/>
      <w:bookmarkEnd w:id="0"/>
      <w:r w:rsidRPr="00BF3516">
        <w:rPr>
          <w:rFonts w:ascii="Times New Roman" w:hAnsi="Times New Roman" w:cs="Times New Roman"/>
          <w:b/>
          <w:sz w:val="28"/>
          <w:szCs w:val="28"/>
        </w:rPr>
        <w:lastRenderedPageBreak/>
        <w:t xml:space="preserve">5.Описание </w:t>
      </w:r>
      <w:proofErr w:type="spellStart"/>
      <w:r w:rsidRPr="00BF3516">
        <w:rPr>
          <w:rFonts w:ascii="Times New Roman" w:hAnsi="Times New Roman" w:cs="Times New Roman"/>
          <w:b/>
          <w:sz w:val="28"/>
          <w:szCs w:val="28"/>
        </w:rPr>
        <w:t>учебно</w:t>
      </w:r>
      <w:proofErr w:type="spellEnd"/>
      <w:r w:rsidRPr="00BF3516">
        <w:rPr>
          <w:rFonts w:ascii="Times New Roman" w:hAnsi="Times New Roman" w:cs="Times New Roman"/>
          <w:b/>
          <w:sz w:val="28"/>
          <w:szCs w:val="28"/>
        </w:rPr>
        <w:t xml:space="preserve"> – методического и материально – технического обеспечения образовательного процесса.</w:t>
      </w:r>
    </w:p>
    <w:p w:rsidR="00BF3516" w:rsidRPr="00BF3516" w:rsidRDefault="00BF3516" w:rsidP="00BF3516">
      <w:pPr>
        <w:spacing w:after="0" w:line="240" w:lineRule="auto"/>
        <w:rPr>
          <w:rFonts w:ascii="Times New Roman" w:hAnsi="Times New Roman" w:cs="Times New Roman"/>
          <w:sz w:val="24"/>
          <w:szCs w:val="24"/>
        </w:rPr>
      </w:pPr>
      <w:r w:rsidRPr="00BF3516">
        <w:rPr>
          <w:rFonts w:ascii="Times New Roman" w:hAnsi="Times New Roman" w:cs="Times New Roman"/>
          <w:sz w:val="24"/>
          <w:szCs w:val="24"/>
        </w:rPr>
        <w:t xml:space="preserve">               Для реализации целей и задач обучения русскому языку по данной программе используется:</w:t>
      </w:r>
    </w:p>
    <w:p w:rsidR="00BF3516" w:rsidRPr="00BF3516" w:rsidRDefault="00BF3516" w:rsidP="00BF3516">
      <w:pPr>
        <w:spacing w:after="0" w:line="240" w:lineRule="auto"/>
        <w:rPr>
          <w:rFonts w:ascii="Times New Roman" w:hAnsi="Times New Roman" w:cs="Times New Roman"/>
          <w:sz w:val="24"/>
          <w:szCs w:val="24"/>
        </w:rPr>
      </w:pPr>
      <w:r>
        <w:rPr>
          <w:rFonts w:ascii="Times New Roman" w:hAnsi="Times New Roman" w:cs="Times New Roman"/>
          <w:sz w:val="24"/>
          <w:szCs w:val="24"/>
        </w:rPr>
        <w:t>1.Литература. 11</w:t>
      </w:r>
      <w:r w:rsidRPr="00BF3516">
        <w:rPr>
          <w:rFonts w:ascii="Times New Roman" w:hAnsi="Times New Roman" w:cs="Times New Roman"/>
          <w:sz w:val="24"/>
          <w:szCs w:val="24"/>
        </w:rPr>
        <w:t xml:space="preserve"> класс</w:t>
      </w:r>
      <w:proofErr w:type="gramStart"/>
      <w:r w:rsidRPr="00BF3516">
        <w:rPr>
          <w:rFonts w:ascii="Times New Roman" w:hAnsi="Times New Roman" w:cs="Times New Roman"/>
          <w:sz w:val="24"/>
          <w:szCs w:val="24"/>
        </w:rPr>
        <w:t>.</w:t>
      </w:r>
      <w:proofErr w:type="gramEnd"/>
      <w:r w:rsidRPr="00BF3516">
        <w:rPr>
          <w:rFonts w:ascii="Times New Roman" w:hAnsi="Times New Roman" w:cs="Times New Roman"/>
          <w:sz w:val="24"/>
          <w:szCs w:val="24"/>
        </w:rPr>
        <w:t xml:space="preserve"> </w:t>
      </w:r>
      <w:proofErr w:type="gramStart"/>
      <w:r w:rsidRPr="00BF3516">
        <w:rPr>
          <w:rFonts w:ascii="Times New Roman" w:hAnsi="Times New Roman" w:cs="Times New Roman"/>
          <w:sz w:val="24"/>
          <w:szCs w:val="24"/>
        </w:rPr>
        <w:t>у</w:t>
      </w:r>
      <w:proofErr w:type="gramEnd"/>
      <w:r w:rsidRPr="00BF3516">
        <w:rPr>
          <w:rFonts w:ascii="Times New Roman" w:hAnsi="Times New Roman" w:cs="Times New Roman"/>
          <w:sz w:val="24"/>
          <w:szCs w:val="24"/>
        </w:rPr>
        <w:t>чебник для общеобразовательных организаций. Базовый уровень. В 2-х частях</w:t>
      </w:r>
      <w:r>
        <w:rPr>
          <w:rFonts w:ascii="Times New Roman" w:hAnsi="Times New Roman" w:cs="Times New Roman"/>
          <w:sz w:val="24"/>
          <w:szCs w:val="24"/>
        </w:rPr>
        <w:t xml:space="preserve"> / О. Н. Михайлов и др.; сост. Е. П. Пронина</w:t>
      </w:r>
      <w:r w:rsidRPr="00BF3516">
        <w:rPr>
          <w:rFonts w:ascii="Times New Roman" w:hAnsi="Times New Roman" w:cs="Times New Roman"/>
          <w:sz w:val="24"/>
          <w:szCs w:val="24"/>
        </w:rPr>
        <w:t>/</w:t>
      </w:r>
      <w:r>
        <w:rPr>
          <w:rFonts w:ascii="Times New Roman" w:hAnsi="Times New Roman" w:cs="Times New Roman"/>
          <w:sz w:val="24"/>
          <w:szCs w:val="24"/>
        </w:rPr>
        <w:t xml:space="preserve"> под ред. В. П. Журавлева. - М.: Просвещение, 2021</w:t>
      </w:r>
    </w:p>
    <w:p w:rsidR="00BF3516" w:rsidRPr="00BF3516" w:rsidRDefault="00BF3516" w:rsidP="00BF3516">
      <w:pPr>
        <w:spacing w:after="0" w:line="240" w:lineRule="auto"/>
        <w:rPr>
          <w:rFonts w:ascii="Times New Roman" w:hAnsi="Times New Roman" w:cs="Times New Roman"/>
          <w:sz w:val="24"/>
          <w:szCs w:val="24"/>
        </w:rPr>
      </w:pPr>
      <w:r w:rsidRPr="00BF3516">
        <w:rPr>
          <w:rFonts w:ascii="Times New Roman" w:hAnsi="Times New Roman" w:cs="Times New Roman"/>
          <w:sz w:val="24"/>
          <w:szCs w:val="24"/>
        </w:rPr>
        <w:t>2. Егорова Н. В. Поуроч</w:t>
      </w:r>
      <w:r>
        <w:rPr>
          <w:rFonts w:ascii="Times New Roman" w:hAnsi="Times New Roman" w:cs="Times New Roman"/>
          <w:sz w:val="24"/>
          <w:szCs w:val="24"/>
        </w:rPr>
        <w:t>ные разработки по литературе. 11</w:t>
      </w:r>
      <w:r w:rsidRPr="00BF3516">
        <w:rPr>
          <w:rFonts w:ascii="Times New Roman" w:hAnsi="Times New Roman" w:cs="Times New Roman"/>
          <w:sz w:val="24"/>
          <w:szCs w:val="24"/>
        </w:rPr>
        <w:t xml:space="preserve"> класс: посо</w:t>
      </w:r>
      <w:r>
        <w:rPr>
          <w:rFonts w:ascii="Times New Roman" w:hAnsi="Times New Roman" w:cs="Times New Roman"/>
          <w:sz w:val="24"/>
          <w:szCs w:val="24"/>
        </w:rPr>
        <w:t>бие для учителя.- М.: ВАКО, 2020</w:t>
      </w:r>
      <w:r w:rsidRPr="00BF3516">
        <w:rPr>
          <w:rFonts w:ascii="Times New Roman" w:hAnsi="Times New Roman" w:cs="Times New Roman"/>
          <w:sz w:val="24"/>
          <w:szCs w:val="24"/>
        </w:rPr>
        <w:t>.</w:t>
      </w:r>
    </w:p>
    <w:p w:rsidR="00BF3516" w:rsidRPr="00BF3516" w:rsidRDefault="00BF3516" w:rsidP="00BF3516">
      <w:pPr>
        <w:spacing w:after="0" w:line="240" w:lineRule="auto"/>
        <w:rPr>
          <w:rFonts w:ascii="Times New Roman" w:hAnsi="Times New Roman" w:cs="Times New Roman"/>
          <w:sz w:val="24"/>
          <w:szCs w:val="24"/>
        </w:rPr>
      </w:pPr>
      <w:r w:rsidRPr="00BF3516">
        <w:rPr>
          <w:rFonts w:ascii="Times New Roman" w:hAnsi="Times New Roman" w:cs="Times New Roman"/>
          <w:sz w:val="24"/>
          <w:szCs w:val="24"/>
        </w:rPr>
        <w:t>3. Словари, справочная литература.</w:t>
      </w:r>
    </w:p>
    <w:p w:rsidR="00BF3516" w:rsidRPr="00BF3516" w:rsidRDefault="00BF3516" w:rsidP="00BF3516">
      <w:pPr>
        <w:spacing w:after="0" w:line="240" w:lineRule="auto"/>
        <w:rPr>
          <w:rFonts w:ascii="Times New Roman" w:hAnsi="Times New Roman" w:cs="Times New Roman"/>
          <w:sz w:val="24"/>
          <w:szCs w:val="24"/>
        </w:rPr>
      </w:pPr>
    </w:p>
    <w:p w:rsidR="00BF3516" w:rsidRPr="00BF3516" w:rsidRDefault="00BF3516" w:rsidP="00BF3516">
      <w:pPr>
        <w:spacing w:after="0" w:line="240" w:lineRule="auto"/>
        <w:rPr>
          <w:rFonts w:ascii="Times New Roman" w:hAnsi="Times New Roman" w:cs="Times New Roman"/>
          <w:sz w:val="24"/>
          <w:szCs w:val="24"/>
        </w:rPr>
      </w:pPr>
      <w:r w:rsidRPr="00BF3516">
        <w:rPr>
          <w:rFonts w:ascii="Times New Roman" w:hAnsi="Times New Roman" w:cs="Times New Roman"/>
          <w:sz w:val="24"/>
          <w:szCs w:val="24"/>
        </w:rPr>
        <w:t xml:space="preserve">     Техническое обеспечение:</w:t>
      </w:r>
    </w:p>
    <w:p w:rsidR="00BF3516" w:rsidRPr="00BF3516" w:rsidRDefault="00BF3516" w:rsidP="00BF3516">
      <w:pPr>
        <w:pStyle w:val="a4"/>
        <w:numPr>
          <w:ilvl w:val="0"/>
          <w:numId w:val="5"/>
        </w:numPr>
        <w:spacing w:after="0" w:line="240" w:lineRule="auto"/>
        <w:rPr>
          <w:rFonts w:ascii="Times New Roman" w:hAnsi="Times New Roman" w:cs="Times New Roman"/>
          <w:sz w:val="24"/>
          <w:szCs w:val="24"/>
        </w:rPr>
      </w:pPr>
      <w:r w:rsidRPr="00BF3516">
        <w:rPr>
          <w:rFonts w:ascii="Times New Roman" w:hAnsi="Times New Roman" w:cs="Times New Roman"/>
          <w:sz w:val="24"/>
          <w:szCs w:val="24"/>
        </w:rPr>
        <w:t>Компьютер.</w:t>
      </w:r>
    </w:p>
    <w:p w:rsidR="00EF5308" w:rsidRDefault="00BF3516" w:rsidP="00BF3516">
      <w:pPr>
        <w:pStyle w:val="a4"/>
        <w:numPr>
          <w:ilvl w:val="0"/>
          <w:numId w:val="5"/>
        </w:numPr>
        <w:rPr>
          <w:rFonts w:ascii="Times New Roman" w:hAnsi="Times New Roman" w:cs="Times New Roman"/>
          <w:sz w:val="24"/>
          <w:szCs w:val="24"/>
        </w:rPr>
      </w:pPr>
      <w:r w:rsidRPr="00BF3516">
        <w:rPr>
          <w:rFonts w:ascii="Times New Roman" w:hAnsi="Times New Roman" w:cs="Times New Roman"/>
          <w:sz w:val="24"/>
          <w:szCs w:val="24"/>
        </w:rPr>
        <w:t>Проектор</w:t>
      </w:r>
    </w:p>
    <w:p w:rsidR="00BF3516" w:rsidRPr="008D0238" w:rsidRDefault="008D0238" w:rsidP="008D0238">
      <w:pPr>
        <w:pStyle w:val="a4"/>
        <w:ind w:left="1440"/>
        <w:jc w:val="center"/>
        <w:rPr>
          <w:rFonts w:ascii="Times New Roman" w:hAnsi="Times New Roman" w:cs="Times New Roman"/>
          <w:b/>
          <w:sz w:val="28"/>
          <w:szCs w:val="28"/>
        </w:rPr>
      </w:pPr>
      <w:r w:rsidRPr="008D0238">
        <w:rPr>
          <w:rFonts w:ascii="Times New Roman" w:hAnsi="Times New Roman" w:cs="Times New Roman"/>
          <w:b/>
          <w:sz w:val="28"/>
          <w:szCs w:val="28"/>
        </w:rPr>
        <w:t>6. Планируемые результаты изучения предмета.</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Предметные результаты изучения учебного предмета «Литература» на ступени СОО являются обязательными для организаций, реализующих программы СОО.</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Выпускник </w:t>
      </w:r>
      <w:r w:rsidRPr="003F0CFC">
        <w:rPr>
          <w:rFonts w:ascii="Times New Roman" w:eastAsia="Times New Roman" w:hAnsi="Times New Roman" w:cs="Times New Roman"/>
          <w:b/>
          <w:bCs/>
          <w:color w:val="181818"/>
          <w:sz w:val="24"/>
          <w:szCs w:val="24"/>
          <w:lang w:eastAsia="ru-RU"/>
        </w:rPr>
        <w:t>на базовом уровне научится:</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в устной и письменной форме обобщить и анализировать свой читательский опыт, а именно:</w:t>
      </w:r>
    </w:p>
    <w:p w:rsidR="008D0238" w:rsidRPr="003F0CFC" w:rsidRDefault="008D0238" w:rsidP="008D0238">
      <w:pPr>
        <w:shd w:val="clear" w:color="auto" w:fill="FFFFFF"/>
        <w:spacing w:after="0" w:line="240" w:lineRule="auto"/>
        <w:ind w:left="57" w:firstLine="453"/>
        <w:jc w:val="both"/>
        <w:rPr>
          <w:rFonts w:ascii="Arial" w:eastAsia="Times New Roman" w:hAnsi="Arial" w:cs="Arial"/>
          <w:color w:val="181818"/>
          <w:sz w:val="21"/>
          <w:szCs w:val="21"/>
          <w:lang w:eastAsia="ru-RU"/>
        </w:rPr>
      </w:pPr>
      <w:r w:rsidRPr="003F0CFC">
        <w:rPr>
          <w:rFonts w:ascii="Symbol" w:eastAsia="Times New Roman" w:hAnsi="Symbol" w:cs="Arial"/>
          <w:color w:val="181818"/>
          <w:sz w:val="24"/>
          <w:szCs w:val="24"/>
          <w:lang w:eastAsia="ru-RU"/>
        </w:rPr>
        <w:t></w:t>
      </w:r>
      <w:r w:rsidRPr="003F0CFC">
        <w:rPr>
          <w:rFonts w:ascii="Times New Roman" w:eastAsia="Times New Roman" w:hAnsi="Times New Roman" w:cs="Times New Roman"/>
          <w:color w:val="181818"/>
          <w:sz w:val="14"/>
          <w:szCs w:val="14"/>
          <w:lang w:eastAsia="ru-RU"/>
        </w:rPr>
        <w:t>   </w:t>
      </w:r>
      <w:r w:rsidRPr="003F0CFC">
        <w:rPr>
          <w:rFonts w:ascii="Times New Roman" w:eastAsia="Times New Roman" w:hAnsi="Times New Roman" w:cs="Times New Roman"/>
          <w:color w:val="181818"/>
          <w:sz w:val="24"/>
          <w:szCs w:val="24"/>
          <w:lang w:eastAsia="ru-RU"/>
        </w:rPr>
        <w:t xml:space="preserve">обосновывать выбор художественного произведения для анализа, приводя в качестве </w:t>
      </w:r>
      <w:proofErr w:type="gramStart"/>
      <w:r w:rsidRPr="003F0CFC">
        <w:rPr>
          <w:rFonts w:ascii="Times New Roman" w:eastAsia="Times New Roman" w:hAnsi="Times New Roman" w:cs="Times New Roman"/>
          <w:color w:val="181818"/>
          <w:sz w:val="24"/>
          <w:szCs w:val="24"/>
          <w:lang w:eastAsia="ru-RU"/>
        </w:rPr>
        <w:t>аргумента</w:t>
      </w:r>
      <w:proofErr w:type="gramEnd"/>
      <w:r w:rsidRPr="003F0CFC">
        <w:rPr>
          <w:rFonts w:ascii="Times New Roman" w:eastAsia="Times New Roman" w:hAnsi="Times New Roman" w:cs="Times New Roman"/>
          <w:color w:val="181818"/>
          <w:sz w:val="24"/>
          <w:szCs w:val="24"/>
          <w:lang w:eastAsia="ru-RU"/>
        </w:rPr>
        <w:t xml:space="preserve"> как тему (темы) произведения, так и его проблематику (содержащиеся в нём смыслы и подтексты);</w:t>
      </w:r>
    </w:p>
    <w:p w:rsidR="008D0238" w:rsidRPr="003F0CFC" w:rsidRDefault="008D0238" w:rsidP="008D0238">
      <w:pPr>
        <w:shd w:val="clear" w:color="auto" w:fill="FFFFFF"/>
        <w:spacing w:after="0" w:line="240" w:lineRule="auto"/>
        <w:ind w:left="57" w:firstLine="453"/>
        <w:jc w:val="both"/>
        <w:rPr>
          <w:rFonts w:ascii="Arial" w:eastAsia="Times New Roman" w:hAnsi="Arial" w:cs="Arial"/>
          <w:color w:val="181818"/>
          <w:sz w:val="21"/>
          <w:szCs w:val="21"/>
          <w:lang w:eastAsia="ru-RU"/>
        </w:rPr>
      </w:pPr>
      <w:r w:rsidRPr="003F0CFC">
        <w:rPr>
          <w:rFonts w:ascii="Symbol" w:eastAsia="Times New Roman" w:hAnsi="Symbol" w:cs="Arial"/>
          <w:color w:val="181818"/>
          <w:sz w:val="24"/>
          <w:szCs w:val="24"/>
          <w:lang w:eastAsia="ru-RU"/>
        </w:rPr>
        <w:t></w:t>
      </w:r>
      <w:r w:rsidRPr="003F0CFC">
        <w:rPr>
          <w:rFonts w:ascii="Times New Roman" w:eastAsia="Times New Roman" w:hAnsi="Times New Roman" w:cs="Times New Roman"/>
          <w:color w:val="181818"/>
          <w:sz w:val="14"/>
          <w:szCs w:val="14"/>
          <w:lang w:eastAsia="ru-RU"/>
        </w:rPr>
        <w:t>   </w:t>
      </w:r>
      <w:r w:rsidRPr="003F0CFC">
        <w:rPr>
          <w:rFonts w:ascii="Times New Roman" w:eastAsia="Times New Roman" w:hAnsi="Times New Roman" w:cs="Times New Roman"/>
          <w:color w:val="181818"/>
          <w:sz w:val="24"/>
          <w:szCs w:val="24"/>
          <w:lang w:eastAsia="ru-RU"/>
        </w:rPr>
        <w:t>использовать для раскрытия тезисов своего высказывания указание на фрагменты произведения, носящие проблемный характер и требующие анализа;</w:t>
      </w:r>
    </w:p>
    <w:p w:rsidR="008D0238" w:rsidRPr="003F0CFC" w:rsidRDefault="008D0238" w:rsidP="008D0238">
      <w:pPr>
        <w:shd w:val="clear" w:color="auto" w:fill="FFFFFF"/>
        <w:spacing w:after="0" w:line="240" w:lineRule="auto"/>
        <w:ind w:left="57" w:firstLine="453"/>
        <w:jc w:val="both"/>
        <w:rPr>
          <w:rFonts w:ascii="Arial" w:eastAsia="Times New Roman" w:hAnsi="Arial" w:cs="Arial"/>
          <w:color w:val="181818"/>
          <w:sz w:val="21"/>
          <w:szCs w:val="21"/>
          <w:lang w:eastAsia="ru-RU"/>
        </w:rPr>
      </w:pPr>
      <w:r w:rsidRPr="003F0CFC">
        <w:rPr>
          <w:rFonts w:ascii="Symbol" w:eastAsia="Times New Roman" w:hAnsi="Symbol" w:cs="Arial"/>
          <w:color w:val="181818"/>
          <w:sz w:val="24"/>
          <w:szCs w:val="24"/>
          <w:lang w:eastAsia="ru-RU"/>
        </w:rPr>
        <w:t></w:t>
      </w:r>
      <w:r w:rsidRPr="003F0CFC">
        <w:rPr>
          <w:rFonts w:ascii="Times New Roman" w:eastAsia="Times New Roman" w:hAnsi="Times New Roman" w:cs="Times New Roman"/>
          <w:color w:val="181818"/>
          <w:sz w:val="14"/>
          <w:szCs w:val="14"/>
          <w:lang w:eastAsia="ru-RU"/>
        </w:rPr>
        <w:t>   </w:t>
      </w:r>
      <w:r w:rsidRPr="003F0CFC">
        <w:rPr>
          <w:rFonts w:ascii="Times New Roman" w:eastAsia="Times New Roman" w:hAnsi="Times New Roman" w:cs="Times New Roman"/>
          <w:color w:val="181818"/>
          <w:sz w:val="24"/>
          <w:szCs w:val="24"/>
          <w:lang w:eastAsia="ru-RU"/>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8D0238" w:rsidRPr="003F0CFC" w:rsidRDefault="008D0238" w:rsidP="008D0238">
      <w:pPr>
        <w:shd w:val="clear" w:color="auto" w:fill="FFFFFF"/>
        <w:spacing w:after="0" w:line="240" w:lineRule="auto"/>
        <w:ind w:left="57" w:firstLine="453"/>
        <w:jc w:val="both"/>
        <w:rPr>
          <w:rFonts w:ascii="Arial" w:eastAsia="Times New Roman" w:hAnsi="Arial" w:cs="Arial"/>
          <w:color w:val="181818"/>
          <w:sz w:val="21"/>
          <w:szCs w:val="21"/>
          <w:lang w:eastAsia="ru-RU"/>
        </w:rPr>
      </w:pPr>
      <w:r w:rsidRPr="003F0CFC">
        <w:rPr>
          <w:rFonts w:ascii="Symbol" w:eastAsia="Times New Roman" w:hAnsi="Symbol" w:cs="Arial"/>
          <w:color w:val="181818"/>
          <w:sz w:val="24"/>
          <w:szCs w:val="24"/>
          <w:lang w:eastAsia="ru-RU"/>
        </w:rPr>
        <w:t></w:t>
      </w:r>
      <w:r w:rsidRPr="003F0CFC">
        <w:rPr>
          <w:rFonts w:ascii="Times New Roman" w:eastAsia="Times New Roman" w:hAnsi="Times New Roman" w:cs="Times New Roman"/>
          <w:color w:val="181818"/>
          <w:sz w:val="14"/>
          <w:szCs w:val="14"/>
          <w:lang w:eastAsia="ru-RU"/>
        </w:rPr>
        <w:t>   </w:t>
      </w:r>
      <w:r w:rsidRPr="003F0CFC">
        <w:rPr>
          <w:rFonts w:ascii="Times New Roman" w:eastAsia="Times New Roman" w:hAnsi="Times New Roman" w:cs="Times New Roman"/>
          <w:color w:val="181818"/>
          <w:sz w:val="24"/>
          <w:szCs w:val="24"/>
          <w:lang w:eastAsia="ru-RU"/>
        </w:rPr>
        <w:t>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8D0238" w:rsidRPr="003F0CFC" w:rsidRDefault="008D0238" w:rsidP="008D0238">
      <w:pPr>
        <w:shd w:val="clear" w:color="auto" w:fill="FFFFFF"/>
        <w:spacing w:after="0" w:line="240" w:lineRule="auto"/>
        <w:ind w:left="57" w:firstLine="453"/>
        <w:jc w:val="both"/>
        <w:rPr>
          <w:rFonts w:ascii="Arial" w:eastAsia="Times New Roman" w:hAnsi="Arial" w:cs="Arial"/>
          <w:color w:val="181818"/>
          <w:sz w:val="21"/>
          <w:szCs w:val="21"/>
          <w:lang w:eastAsia="ru-RU"/>
        </w:rPr>
      </w:pPr>
      <w:r w:rsidRPr="003F0CFC">
        <w:rPr>
          <w:rFonts w:ascii="Symbol" w:eastAsia="Times New Roman" w:hAnsi="Symbol" w:cs="Arial"/>
          <w:color w:val="181818"/>
          <w:sz w:val="24"/>
          <w:szCs w:val="24"/>
          <w:lang w:eastAsia="ru-RU"/>
        </w:rPr>
        <w:t></w:t>
      </w:r>
      <w:r w:rsidRPr="003F0CFC">
        <w:rPr>
          <w:rFonts w:ascii="Times New Roman" w:eastAsia="Times New Roman" w:hAnsi="Times New Roman" w:cs="Times New Roman"/>
          <w:color w:val="181818"/>
          <w:sz w:val="14"/>
          <w:szCs w:val="14"/>
          <w:lang w:eastAsia="ru-RU"/>
        </w:rPr>
        <w:t>   </w:t>
      </w:r>
      <w:r w:rsidRPr="003F0CFC">
        <w:rPr>
          <w:rFonts w:ascii="Times New Roman" w:eastAsia="Times New Roman" w:hAnsi="Times New Roman" w:cs="Times New Roman"/>
          <w:color w:val="181818"/>
          <w:sz w:val="24"/>
          <w:szCs w:val="24"/>
          <w:lang w:eastAsia="ru-RU"/>
        </w:rPr>
        <w:t>определять контекстуальное значение слов и фраз, используемых в художественном произведении (включая переносное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8D0238" w:rsidRPr="003F0CFC" w:rsidRDefault="008D0238" w:rsidP="008D0238">
      <w:pPr>
        <w:shd w:val="clear" w:color="auto" w:fill="FFFFFF"/>
        <w:spacing w:after="0" w:line="240" w:lineRule="auto"/>
        <w:ind w:left="57" w:firstLine="453"/>
        <w:jc w:val="both"/>
        <w:rPr>
          <w:rFonts w:ascii="Arial" w:eastAsia="Times New Roman" w:hAnsi="Arial" w:cs="Arial"/>
          <w:color w:val="181818"/>
          <w:sz w:val="21"/>
          <w:szCs w:val="21"/>
          <w:lang w:eastAsia="ru-RU"/>
        </w:rPr>
      </w:pPr>
      <w:r w:rsidRPr="003F0CFC">
        <w:rPr>
          <w:rFonts w:ascii="Symbol" w:eastAsia="Times New Roman" w:hAnsi="Symbol" w:cs="Arial"/>
          <w:color w:val="181818"/>
          <w:sz w:val="24"/>
          <w:szCs w:val="24"/>
          <w:lang w:eastAsia="ru-RU"/>
        </w:rPr>
        <w:t></w:t>
      </w:r>
      <w:r w:rsidRPr="003F0CFC">
        <w:rPr>
          <w:rFonts w:ascii="Times New Roman" w:eastAsia="Times New Roman" w:hAnsi="Times New Roman" w:cs="Times New Roman"/>
          <w:color w:val="181818"/>
          <w:sz w:val="14"/>
          <w:szCs w:val="14"/>
          <w:lang w:eastAsia="ru-RU"/>
        </w:rPr>
        <w:t>   </w:t>
      </w:r>
      <w:r w:rsidRPr="003F0CFC">
        <w:rPr>
          <w:rFonts w:ascii="Times New Roman" w:eastAsia="Times New Roman" w:hAnsi="Times New Roman" w:cs="Times New Roman"/>
          <w:color w:val="181818"/>
          <w:sz w:val="24"/>
          <w:szCs w:val="24"/>
          <w:lang w:eastAsia="ru-RU"/>
        </w:rPr>
        <w:t>анализировать авторский выбор определённых композиционных решений в произведении, раскрывая, как взаиморасположение и взаимосвязь определённых частей текста способствуют формированию его общей структуры и обусловливают эстетическое воздействие  на читателя (например, выбор определённого зачина и концовки произведения, выбор между счастливой и трагической развязкой, открытым и закрытым финалом);</w:t>
      </w:r>
    </w:p>
    <w:p w:rsidR="008D0238" w:rsidRPr="003F0CFC" w:rsidRDefault="008D0238" w:rsidP="008D0238">
      <w:pPr>
        <w:shd w:val="clear" w:color="auto" w:fill="FFFFFF"/>
        <w:spacing w:after="0" w:line="240" w:lineRule="auto"/>
        <w:ind w:left="57" w:firstLine="453"/>
        <w:jc w:val="both"/>
        <w:rPr>
          <w:rFonts w:ascii="Arial" w:eastAsia="Times New Roman" w:hAnsi="Arial" w:cs="Arial"/>
          <w:color w:val="181818"/>
          <w:sz w:val="21"/>
          <w:szCs w:val="21"/>
          <w:lang w:eastAsia="ru-RU"/>
        </w:rPr>
      </w:pPr>
      <w:r w:rsidRPr="003F0CFC">
        <w:rPr>
          <w:rFonts w:ascii="Symbol" w:eastAsia="Times New Roman" w:hAnsi="Symbol" w:cs="Arial"/>
          <w:color w:val="181818"/>
          <w:sz w:val="24"/>
          <w:szCs w:val="24"/>
          <w:lang w:eastAsia="ru-RU"/>
        </w:rPr>
        <w:lastRenderedPageBreak/>
        <w:t></w:t>
      </w:r>
      <w:r w:rsidRPr="003F0CFC">
        <w:rPr>
          <w:rFonts w:ascii="Times New Roman" w:eastAsia="Times New Roman" w:hAnsi="Times New Roman" w:cs="Times New Roman"/>
          <w:color w:val="181818"/>
          <w:sz w:val="14"/>
          <w:szCs w:val="14"/>
          <w:lang w:eastAsia="ru-RU"/>
        </w:rPr>
        <w:t>   </w:t>
      </w:r>
      <w:r w:rsidRPr="003F0CFC">
        <w:rPr>
          <w:rFonts w:ascii="Times New Roman" w:eastAsia="Times New Roman" w:hAnsi="Times New Roman" w:cs="Times New Roman"/>
          <w:color w:val="181818"/>
          <w:sz w:val="24"/>
          <w:szCs w:val="24"/>
          <w:lang w:eastAsia="ru-RU"/>
        </w:rPr>
        <w:t>анализировать случаи, когда для осмысления точки зрения автора и/или героев требуется отличать то, что прямо заявлено в тексте, от того, что в нём подразумевается (например, ирония, сатира, сарказм, аллегория, гипербола и т.п.)</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осуществлять следующую продуктивную деятельность:</w:t>
      </w:r>
    </w:p>
    <w:p w:rsidR="008D0238" w:rsidRPr="003F0CFC" w:rsidRDefault="008D0238" w:rsidP="008D0238">
      <w:pPr>
        <w:shd w:val="clear" w:color="auto" w:fill="FFFFFF"/>
        <w:spacing w:after="0" w:line="240" w:lineRule="auto"/>
        <w:ind w:left="57" w:firstLine="453"/>
        <w:jc w:val="both"/>
        <w:rPr>
          <w:rFonts w:ascii="Arial" w:eastAsia="Times New Roman" w:hAnsi="Arial" w:cs="Arial"/>
          <w:color w:val="181818"/>
          <w:sz w:val="21"/>
          <w:szCs w:val="21"/>
          <w:lang w:eastAsia="ru-RU"/>
        </w:rPr>
      </w:pPr>
      <w:r w:rsidRPr="003F0CFC">
        <w:rPr>
          <w:rFonts w:ascii="Symbol" w:eastAsia="Times New Roman" w:hAnsi="Symbol" w:cs="Arial"/>
          <w:color w:val="181818"/>
          <w:sz w:val="24"/>
          <w:szCs w:val="24"/>
          <w:lang w:eastAsia="ru-RU"/>
        </w:rPr>
        <w:t></w:t>
      </w:r>
      <w:r w:rsidRPr="003F0CFC">
        <w:rPr>
          <w:rFonts w:ascii="Times New Roman" w:eastAsia="Times New Roman" w:hAnsi="Times New Roman" w:cs="Times New Roman"/>
          <w:color w:val="181818"/>
          <w:sz w:val="14"/>
          <w:szCs w:val="14"/>
          <w:lang w:eastAsia="ru-RU"/>
        </w:rPr>
        <w:t>   </w:t>
      </w:r>
      <w:r w:rsidRPr="003F0CFC">
        <w:rPr>
          <w:rFonts w:ascii="Times New Roman" w:eastAsia="Times New Roman" w:hAnsi="Times New Roman" w:cs="Times New Roman"/>
          <w:color w:val="181818"/>
          <w:sz w:val="24"/>
          <w:szCs w:val="24"/>
          <w:lang w:eastAsia="ru-RU"/>
        </w:rPr>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8D0238" w:rsidRPr="003F0CFC" w:rsidRDefault="008D0238" w:rsidP="008D0238">
      <w:pPr>
        <w:shd w:val="clear" w:color="auto" w:fill="FFFFFF"/>
        <w:spacing w:after="0" w:line="240" w:lineRule="auto"/>
        <w:ind w:left="57" w:firstLine="453"/>
        <w:jc w:val="both"/>
        <w:rPr>
          <w:rFonts w:ascii="Arial" w:eastAsia="Times New Roman" w:hAnsi="Arial" w:cs="Arial"/>
          <w:color w:val="181818"/>
          <w:sz w:val="21"/>
          <w:szCs w:val="21"/>
          <w:lang w:eastAsia="ru-RU"/>
        </w:rPr>
      </w:pPr>
      <w:r w:rsidRPr="003F0CFC">
        <w:rPr>
          <w:rFonts w:ascii="Symbol" w:eastAsia="Times New Roman" w:hAnsi="Symbol" w:cs="Arial"/>
          <w:color w:val="181818"/>
          <w:sz w:val="24"/>
          <w:szCs w:val="24"/>
          <w:lang w:eastAsia="ru-RU"/>
        </w:rPr>
        <w:t></w:t>
      </w:r>
      <w:r w:rsidRPr="003F0CFC">
        <w:rPr>
          <w:rFonts w:ascii="Times New Roman" w:eastAsia="Times New Roman" w:hAnsi="Times New Roman" w:cs="Times New Roman"/>
          <w:color w:val="181818"/>
          <w:sz w:val="14"/>
          <w:szCs w:val="14"/>
          <w:lang w:eastAsia="ru-RU"/>
        </w:rPr>
        <w:t>   </w:t>
      </w:r>
      <w:r w:rsidRPr="003F0CFC">
        <w:rPr>
          <w:rFonts w:ascii="Times New Roman" w:eastAsia="Times New Roman" w:hAnsi="Times New Roman" w:cs="Times New Roman"/>
          <w:color w:val="181818"/>
          <w:sz w:val="24"/>
          <w:szCs w:val="24"/>
          <w:lang w:eastAsia="ru-RU"/>
        </w:rPr>
        <w:t>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Выпускник </w:t>
      </w:r>
      <w:r w:rsidRPr="003F0CFC">
        <w:rPr>
          <w:rFonts w:ascii="Times New Roman" w:eastAsia="Times New Roman" w:hAnsi="Times New Roman" w:cs="Times New Roman"/>
          <w:b/>
          <w:bCs/>
          <w:color w:val="181818"/>
          <w:sz w:val="24"/>
          <w:szCs w:val="24"/>
          <w:lang w:eastAsia="ru-RU"/>
        </w:rPr>
        <w:t>на базовом уровне получит возможность научиться:</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т.п.);</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анализировать художественное произведение в сочетании воплощения в нём объективных законов литературного развития и субъективных черт авторской индивидуальности;</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Выпускник </w:t>
      </w:r>
      <w:r w:rsidRPr="003F0CFC">
        <w:rPr>
          <w:rFonts w:ascii="Times New Roman" w:eastAsia="Times New Roman" w:hAnsi="Times New Roman" w:cs="Times New Roman"/>
          <w:b/>
          <w:bCs/>
          <w:color w:val="181818"/>
          <w:sz w:val="24"/>
          <w:szCs w:val="24"/>
          <w:lang w:eastAsia="ru-RU"/>
        </w:rPr>
        <w:t>на базовом уровне получит возможность узнать:</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о месте и значении русской литературы в мировой литературе;</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о произведениях новейшей и отечественной и мировой литературы;</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о важнейших литературных ресурсах, в том числе в сети Интернет;</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об историко-литературном процессе XIX и XX веков;</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о наиболее ярких или характерных чертах литературных направлений или течений;</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имена ведущих писателей, значимые факты их творческой биографии, название ключевых произведений, имена героев, ставших «вечными образами» или именами нарицательными в общемировой и отечественной культуре;</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181818"/>
          <w:sz w:val="24"/>
          <w:szCs w:val="24"/>
          <w:lang w:eastAsia="ru-RU"/>
        </w:rPr>
        <w:t>- о соотношении и взаимосвязях литературы с историческим периодом, эпохой.</w:t>
      </w:r>
    </w:p>
    <w:p w:rsidR="008D0238" w:rsidRPr="003F0CFC" w:rsidRDefault="008D0238" w:rsidP="008D0238">
      <w:pPr>
        <w:shd w:val="clear" w:color="auto" w:fill="FFFFFF"/>
        <w:spacing w:after="0" w:line="240" w:lineRule="auto"/>
        <w:rPr>
          <w:rFonts w:ascii="Arial" w:eastAsia="Times New Roman" w:hAnsi="Arial" w:cs="Arial"/>
          <w:color w:val="181818"/>
          <w:sz w:val="21"/>
          <w:szCs w:val="21"/>
          <w:lang w:eastAsia="ru-RU"/>
        </w:rPr>
      </w:pPr>
      <w:proofErr w:type="spellStart"/>
      <w:r w:rsidRPr="003F0CFC">
        <w:rPr>
          <w:rFonts w:ascii="Times New Roman" w:eastAsia="Times New Roman" w:hAnsi="Times New Roman" w:cs="Times New Roman"/>
          <w:b/>
          <w:bCs/>
          <w:color w:val="000000"/>
          <w:sz w:val="24"/>
          <w:szCs w:val="24"/>
          <w:lang w:eastAsia="ru-RU"/>
        </w:rPr>
        <w:t>Метапредметные</w:t>
      </w:r>
      <w:proofErr w:type="spellEnd"/>
      <w:r w:rsidRPr="003F0CFC">
        <w:rPr>
          <w:rFonts w:ascii="Times New Roman" w:eastAsia="Times New Roman" w:hAnsi="Times New Roman" w:cs="Times New Roman"/>
          <w:b/>
          <w:bCs/>
          <w:color w:val="000000"/>
          <w:sz w:val="24"/>
          <w:szCs w:val="24"/>
          <w:lang w:eastAsia="ru-RU"/>
        </w:rPr>
        <w:t xml:space="preserve"> результаты  изучения уче</w:t>
      </w:r>
      <w:r>
        <w:rPr>
          <w:rFonts w:ascii="Times New Roman" w:eastAsia="Times New Roman" w:hAnsi="Times New Roman" w:cs="Times New Roman"/>
          <w:b/>
          <w:bCs/>
          <w:color w:val="000000"/>
          <w:sz w:val="24"/>
          <w:szCs w:val="24"/>
          <w:lang w:eastAsia="ru-RU"/>
        </w:rPr>
        <w:t>бного предмета «Литература» в 11</w:t>
      </w:r>
      <w:r w:rsidRPr="003F0CFC">
        <w:rPr>
          <w:rFonts w:ascii="Times New Roman" w:eastAsia="Times New Roman" w:hAnsi="Times New Roman" w:cs="Times New Roman"/>
          <w:b/>
          <w:bCs/>
          <w:color w:val="000000"/>
          <w:sz w:val="24"/>
          <w:szCs w:val="24"/>
          <w:lang w:eastAsia="ru-RU"/>
        </w:rPr>
        <w:t xml:space="preserve"> классе</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000000"/>
          <w:sz w:val="24"/>
          <w:szCs w:val="24"/>
          <w:lang w:eastAsia="ru-RU"/>
        </w:rPr>
        <w:t>Изучение литературы как учебного предмета способствует достижению </w:t>
      </w:r>
      <w:proofErr w:type="spellStart"/>
      <w:r w:rsidRPr="003F0CFC">
        <w:rPr>
          <w:rFonts w:ascii="Times New Roman" w:eastAsia="Times New Roman" w:hAnsi="Times New Roman" w:cs="Times New Roman"/>
          <w:b/>
          <w:bCs/>
          <w:color w:val="000000"/>
          <w:sz w:val="24"/>
          <w:szCs w:val="24"/>
          <w:lang w:eastAsia="ru-RU"/>
        </w:rPr>
        <w:t>метапредметных</w:t>
      </w:r>
      <w:proofErr w:type="spellEnd"/>
      <w:r w:rsidRPr="003F0CFC">
        <w:rPr>
          <w:rFonts w:ascii="Times New Roman" w:eastAsia="Times New Roman" w:hAnsi="Times New Roman" w:cs="Times New Roman"/>
          <w:b/>
          <w:bCs/>
          <w:color w:val="000000"/>
          <w:sz w:val="24"/>
          <w:szCs w:val="24"/>
          <w:lang w:eastAsia="ru-RU"/>
        </w:rPr>
        <w:t> </w:t>
      </w:r>
      <w:r w:rsidRPr="003F0CFC">
        <w:rPr>
          <w:rFonts w:ascii="Times New Roman" w:eastAsia="Times New Roman" w:hAnsi="Times New Roman" w:cs="Times New Roman"/>
          <w:color w:val="000000"/>
          <w:sz w:val="24"/>
          <w:szCs w:val="24"/>
          <w:lang w:eastAsia="ru-RU"/>
        </w:rPr>
        <w:t>результатов освоения основной образовательной программы.</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000000"/>
          <w:sz w:val="24"/>
          <w:szCs w:val="24"/>
          <w:lang w:eastAsia="ru-RU"/>
        </w:rPr>
        <w:t xml:space="preserve">Конкретизация </w:t>
      </w:r>
      <w:proofErr w:type="spellStart"/>
      <w:r w:rsidRPr="003F0CFC">
        <w:rPr>
          <w:rFonts w:ascii="Times New Roman" w:eastAsia="Times New Roman" w:hAnsi="Times New Roman" w:cs="Times New Roman"/>
          <w:color w:val="000000"/>
          <w:sz w:val="24"/>
          <w:szCs w:val="24"/>
          <w:lang w:eastAsia="ru-RU"/>
        </w:rPr>
        <w:t>метапредметных</w:t>
      </w:r>
      <w:proofErr w:type="spellEnd"/>
      <w:r w:rsidRPr="003F0CFC">
        <w:rPr>
          <w:rFonts w:ascii="Times New Roman" w:eastAsia="Times New Roman" w:hAnsi="Times New Roman" w:cs="Times New Roman"/>
          <w:color w:val="000000"/>
          <w:sz w:val="24"/>
          <w:szCs w:val="24"/>
          <w:lang w:eastAsia="ru-RU"/>
        </w:rPr>
        <w:t xml:space="preserve"> результатов для систематического </w:t>
      </w:r>
      <w:proofErr w:type="gramStart"/>
      <w:r w:rsidRPr="003F0CFC">
        <w:rPr>
          <w:rFonts w:ascii="Times New Roman" w:eastAsia="Times New Roman" w:hAnsi="Times New Roman" w:cs="Times New Roman"/>
          <w:color w:val="000000"/>
          <w:sz w:val="24"/>
          <w:szCs w:val="24"/>
          <w:lang w:eastAsia="ru-RU"/>
        </w:rPr>
        <w:t>контроля за</w:t>
      </w:r>
      <w:proofErr w:type="gramEnd"/>
      <w:r w:rsidRPr="003F0CFC">
        <w:rPr>
          <w:rFonts w:ascii="Times New Roman" w:eastAsia="Times New Roman" w:hAnsi="Times New Roman" w:cs="Times New Roman"/>
          <w:color w:val="000000"/>
          <w:sz w:val="24"/>
          <w:szCs w:val="24"/>
          <w:lang w:eastAsia="ru-RU"/>
        </w:rPr>
        <w:t xml:space="preserve"> их формированием связана с указанием предметной области, сферы реальной действительности, конкретных специфических объектов, для освоения которых применяются УУД в рамках предмета «Литература». Также можно обозначить некоторые специфические средства обучения и характерные для данной дисциплины виды деятельности учащихся, способствующие достижению </w:t>
      </w:r>
      <w:proofErr w:type="spellStart"/>
      <w:r w:rsidRPr="003F0CFC">
        <w:rPr>
          <w:rFonts w:ascii="Times New Roman" w:eastAsia="Times New Roman" w:hAnsi="Times New Roman" w:cs="Times New Roman"/>
          <w:b/>
          <w:bCs/>
          <w:color w:val="000000"/>
          <w:sz w:val="24"/>
          <w:szCs w:val="24"/>
          <w:lang w:eastAsia="ru-RU"/>
        </w:rPr>
        <w:t>метапредметных</w:t>
      </w:r>
      <w:proofErr w:type="spellEnd"/>
      <w:r w:rsidRPr="003F0CFC">
        <w:rPr>
          <w:rFonts w:ascii="Times New Roman" w:eastAsia="Times New Roman" w:hAnsi="Times New Roman" w:cs="Times New Roman"/>
          <w:b/>
          <w:bCs/>
          <w:color w:val="000000"/>
          <w:sz w:val="24"/>
          <w:szCs w:val="24"/>
          <w:lang w:eastAsia="ru-RU"/>
        </w:rPr>
        <w:t xml:space="preserve"> результатов:</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proofErr w:type="gramStart"/>
      <w:r w:rsidRPr="003F0CFC">
        <w:rPr>
          <w:rFonts w:ascii="Times New Roman" w:eastAsia="Times New Roman" w:hAnsi="Times New Roman" w:cs="Times New Roman"/>
          <w:color w:val="000000"/>
          <w:sz w:val="24"/>
          <w:szCs w:val="24"/>
          <w:lang w:eastAsia="ru-RU"/>
        </w:rPr>
        <w:t>- умение самостоятельно определять цели деятельности </w:t>
      </w:r>
      <w:r w:rsidRPr="003F0CFC">
        <w:rPr>
          <w:rFonts w:ascii="Times New Roman" w:eastAsia="Times New Roman" w:hAnsi="Times New Roman" w:cs="Times New Roman"/>
          <w:i/>
          <w:iCs/>
          <w:color w:val="000000"/>
          <w:sz w:val="24"/>
          <w:szCs w:val="24"/>
          <w:lang w:eastAsia="ru-RU"/>
        </w:rPr>
        <w:t>на уроках литературы </w:t>
      </w:r>
      <w:r w:rsidRPr="003F0CFC">
        <w:rPr>
          <w:rFonts w:ascii="Times New Roman" w:eastAsia="Times New Roman" w:hAnsi="Times New Roman" w:cs="Times New Roman"/>
          <w:color w:val="000000"/>
          <w:sz w:val="24"/>
          <w:szCs w:val="24"/>
          <w:lang w:eastAsia="ru-RU"/>
        </w:rPr>
        <w:t>и составлять планы деятельности </w:t>
      </w:r>
      <w:r w:rsidRPr="003F0CFC">
        <w:rPr>
          <w:rFonts w:ascii="Times New Roman" w:eastAsia="Times New Roman" w:hAnsi="Times New Roman" w:cs="Times New Roman"/>
          <w:i/>
          <w:iCs/>
          <w:color w:val="000000"/>
          <w:sz w:val="24"/>
          <w:szCs w:val="24"/>
          <w:lang w:eastAsia="ru-RU"/>
        </w:rPr>
        <w:t>при выполнении самостоятельной работы на уроке и домашнего задания; </w:t>
      </w:r>
      <w:r w:rsidRPr="003F0CFC">
        <w:rPr>
          <w:rFonts w:ascii="Times New Roman" w:eastAsia="Times New Roman" w:hAnsi="Times New Roman" w:cs="Times New Roman"/>
          <w:color w:val="000000"/>
          <w:sz w:val="24"/>
          <w:szCs w:val="24"/>
          <w:lang w:eastAsia="ru-RU"/>
        </w:rPr>
        <w:t>самостоятельно осуществлять, контролировать и корректировать деятельность; использовать все возможные ресурсы (</w:t>
      </w:r>
      <w:r w:rsidRPr="003F0CFC">
        <w:rPr>
          <w:rFonts w:ascii="Times New Roman" w:eastAsia="Times New Roman" w:hAnsi="Times New Roman" w:cs="Times New Roman"/>
          <w:i/>
          <w:iCs/>
          <w:color w:val="000000"/>
          <w:sz w:val="24"/>
          <w:szCs w:val="24"/>
          <w:lang w:eastAsia="ru-RU"/>
        </w:rPr>
        <w:t>учебник, рекомендованную учителем литературу, тематические сайты сети Интернет и другие источники знаний по литературе</w:t>
      </w:r>
      <w:r w:rsidRPr="003F0CFC">
        <w:rPr>
          <w:rFonts w:ascii="Times New Roman" w:eastAsia="Times New Roman" w:hAnsi="Times New Roman" w:cs="Times New Roman"/>
          <w:color w:val="000000"/>
          <w:sz w:val="24"/>
          <w:szCs w:val="24"/>
          <w:lang w:eastAsia="ru-RU"/>
        </w:rPr>
        <w:t>) для достижения поставленных целей и реализации планов деятельности;</w:t>
      </w:r>
      <w:proofErr w:type="gramEnd"/>
      <w:r w:rsidRPr="003F0CFC">
        <w:rPr>
          <w:rFonts w:ascii="Times New Roman" w:eastAsia="Times New Roman" w:hAnsi="Times New Roman" w:cs="Times New Roman"/>
          <w:color w:val="000000"/>
          <w:sz w:val="24"/>
          <w:szCs w:val="24"/>
          <w:lang w:eastAsia="ru-RU"/>
        </w:rPr>
        <w:t xml:space="preserve"> выбирать успешные стратегии в различных ситуациях;</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proofErr w:type="gramStart"/>
      <w:r w:rsidRPr="003F0CFC">
        <w:rPr>
          <w:rFonts w:ascii="Times New Roman" w:eastAsia="Times New Roman" w:hAnsi="Times New Roman" w:cs="Times New Roman"/>
          <w:color w:val="000000"/>
          <w:sz w:val="24"/>
          <w:szCs w:val="24"/>
          <w:lang w:eastAsia="ru-RU"/>
        </w:rPr>
        <w:lastRenderedPageBreak/>
        <w:t>- умение продуктивно общаться и взаимодействовать в процессе совместной деятельности </w:t>
      </w:r>
      <w:r w:rsidRPr="003F0CFC">
        <w:rPr>
          <w:rFonts w:ascii="Times New Roman" w:eastAsia="Times New Roman" w:hAnsi="Times New Roman" w:cs="Times New Roman"/>
          <w:i/>
          <w:iCs/>
          <w:color w:val="000000"/>
          <w:sz w:val="24"/>
          <w:szCs w:val="24"/>
          <w:lang w:eastAsia="ru-RU"/>
        </w:rPr>
        <w:t>на уроке литературы и при выполнении групповых и коллективных учебных заданий, творческих, исследовательских проектов в</w:t>
      </w:r>
      <w:r>
        <w:rPr>
          <w:rFonts w:ascii="Times New Roman" w:eastAsia="Times New Roman" w:hAnsi="Times New Roman" w:cs="Times New Roman"/>
          <w:i/>
          <w:iCs/>
          <w:color w:val="000000"/>
          <w:sz w:val="24"/>
          <w:szCs w:val="24"/>
          <w:lang w:eastAsia="ru-RU"/>
        </w:rPr>
        <w:t xml:space="preserve"> области изучения литературы X</w:t>
      </w:r>
      <w:r w:rsidRPr="003F0CFC">
        <w:rPr>
          <w:rFonts w:ascii="Times New Roman" w:eastAsia="Times New Roman" w:hAnsi="Times New Roman" w:cs="Times New Roman"/>
          <w:i/>
          <w:iCs/>
          <w:color w:val="000000"/>
          <w:sz w:val="24"/>
          <w:szCs w:val="24"/>
          <w:lang w:eastAsia="ru-RU"/>
        </w:rPr>
        <w:t>X-начала XXI века, </w:t>
      </w:r>
      <w:r w:rsidRPr="003F0CFC">
        <w:rPr>
          <w:rFonts w:ascii="Times New Roman" w:eastAsia="Times New Roman" w:hAnsi="Times New Roman" w:cs="Times New Roman"/>
          <w:color w:val="000000"/>
          <w:sz w:val="24"/>
          <w:szCs w:val="24"/>
          <w:lang w:eastAsia="ru-RU"/>
        </w:rPr>
        <w:t>учитывать позиции других участников деятельности, </w:t>
      </w:r>
      <w:r w:rsidRPr="003F0CFC">
        <w:rPr>
          <w:rFonts w:ascii="Times New Roman" w:eastAsia="Times New Roman" w:hAnsi="Times New Roman" w:cs="Times New Roman"/>
          <w:i/>
          <w:iCs/>
          <w:color w:val="000000"/>
          <w:sz w:val="24"/>
          <w:szCs w:val="24"/>
          <w:lang w:eastAsia="ru-RU"/>
        </w:rPr>
        <w:t>в том числе в процессе интерпретации художественного произведения или оценки литературного явления, историко-литературного факта, </w:t>
      </w:r>
      <w:r w:rsidRPr="003F0CFC">
        <w:rPr>
          <w:rFonts w:ascii="Times New Roman" w:eastAsia="Times New Roman" w:hAnsi="Times New Roman" w:cs="Times New Roman"/>
          <w:color w:val="000000"/>
          <w:sz w:val="24"/>
          <w:szCs w:val="24"/>
          <w:lang w:eastAsia="ru-RU"/>
        </w:rPr>
        <w:t>эффективно разрешать конфликты;</w:t>
      </w:r>
      <w:proofErr w:type="gramEnd"/>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proofErr w:type="gramStart"/>
      <w:r w:rsidRPr="003F0CFC">
        <w:rPr>
          <w:rFonts w:ascii="Times New Roman" w:eastAsia="Times New Roman" w:hAnsi="Times New Roman" w:cs="Times New Roman"/>
          <w:color w:val="000000"/>
          <w:sz w:val="24"/>
          <w:szCs w:val="24"/>
          <w:lang w:eastAsia="ru-RU"/>
        </w:rPr>
        <w:t>- владение навыками познавательной, учебно-исследовательской и проектной деятельности </w:t>
      </w:r>
      <w:r>
        <w:rPr>
          <w:rFonts w:ascii="Times New Roman" w:eastAsia="Times New Roman" w:hAnsi="Times New Roman" w:cs="Times New Roman"/>
          <w:i/>
          <w:iCs/>
          <w:color w:val="000000"/>
          <w:sz w:val="24"/>
          <w:szCs w:val="24"/>
          <w:lang w:eastAsia="ru-RU"/>
        </w:rPr>
        <w:t>в области изучения литературы X</w:t>
      </w:r>
      <w:r w:rsidRPr="003F0CFC">
        <w:rPr>
          <w:rFonts w:ascii="Times New Roman" w:eastAsia="Times New Roman" w:hAnsi="Times New Roman" w:cs="Times New Roman"/>
          <w:i/>
          <w:iCs/>
          <w:color w:val="000000"/>
          <w:sz w:val="24"/>
          <w:szCs w:val="24"/>
          <w:lang w:eastAsia="ru-RU"/>
        </w:rPr>
        <w:t>X-начала XXI века, </w:t>
      </w:r>
      <w:r w:rsidRPr="003F0CFC">
        <w:rPr>
          <w:rFonts w:ascii="Times New Roman" w:eastAsia="Times New Roman" w:hAnsi="Times New Roman" w:cs="Times New Roman"/>
          <w:color w:val="000000"/>
          <w:sz w:val="24"/>
          <w:szCs w:val="24"/>
          <w:lang w:eastAsia="ru-RU"/>
        </w:rPr>
        <w:t>навыками разрешения проблем; способность и готовность к самостоятельному поиску методов решения практических задач </w:t>
      </w:r>
      <w:r w:rsidRPr="003F0CFC">
        <w:rPr>
          <w:rFonts w:ascii="Times New Roman" w:eastAsia="Times New Roman" w:hAnsi="Times New Roman" w:cs="Times New Roman"/>
          <w:i/>
          <w:iCs/>
          <w:color w:val="000000"/>
          <w:sz w:val="24"/>
          <w:szCs w:val="24"/>
          <w:lang w:eastAsia="ru-RU"/>
        </w:rPr>
        <w:t>в области изучения литературы XIX-начала XXI века, </w:t>
      </w:r>
      <w:r w:rsidRPr="003F0CFC">
        <w:rPr>
          <w:rFonts w:ascii="Times New Roman" w:eastAsia="Times New Roman" w:hAnsi="Times New Roman" w:cs="Times New Roman"/>
          <w:color w:val="000000"/>
          <w:sz w:val="24"/>
          <w:szCs w:val="24"/>
          <w:lang w:eastAsia="ru-RU"/>
        </w:rPr>
        <w:t>применению различных методов познания (</w:t>
      </w:r>
      <w:r w:rsidRPr="003F0CFC">
        <w:rPr>
          <w:rFonts w:ascii="Times New Roman" w:eastAsia="Times New Roman" w:hAnsi="Times New Roman" w:cs="Times New Roman"/>
          <w:i/>
          <w:iCs/>
          <w:color w:val="000000"/>
          <w:sz w:val="24"/>
          <w:szCs w:val="24"/>
          <w:lang w:eastAsia="ru-RU"/>
        </w:rPr>
        <w:t>изучение источников, анализ художественных и научных текстов, компаративный анализ, контекстный анализ </w:t>
      </w:r>
      <w:r w:rsidRPr="003F0CFC">
        <w:rPr>
          <w:rFonts w:ascii="Times New Roman" w:eastAsia="Times New Roman" w:hAnsi="Times New Roman" w:cs="Times New Roman"/>
          <w:color w:val="000000"/>
          <w:sz w:val="24"/>
          <w:szCs w:val="24"/>
          <w:lang w:eastAsia="ru-RU"/>
        </w:rPr>
        <w:t>и др.);</w:t>
      </w:r>
      <w:proofErr w:type="gramEnd"/>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proofErr w:type="gramStart"/>
      <w:r w:rsidRPr="003F0CFC">
        <w:rPr>
          <w:rFonts w:ascii="Times New Roman" w:eastAsia="Times New Roman" w:hAnsi="Times New Roman" w:cs="Times New Roman"/>
          <w:color w:val="000000"/>
          <w:sz w:val="24"/>
          <w:szCs w:val="24"/>
          <w:lang w:eastAsia="ru-RU"/>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w:t>
      </w:r>
      <w:r w:rsidRPr="003F0CFC">
        <w:rPr>
          <w:rFonts w:ascii="Times New Roman" w:eastAsia="Times New Roman" w:hAnsi="Times New Roman" w:cs="Times New Roman"/>
          <w:i/>
          <w:iCs/>
          <w:color w:val="000000"/>
          <w:sz w:val="24"/>
          <w:szCs w:val="24"/>
          <w:lang w:eastAsia="ru-RU"/>
        </w:rPr>
        <w:t xml:space="preserve">словари, научные и научно-популярные литературоведческие издания, литературно-критические статьи, публицистические тексты на литературные темы, авторские информационные ресурсы, учебники, </w:t>
      </w:r>
      <w:r>
        <w:rPr>
          <w:rFonts w:ascii="Times New Roman" w:eastAsia="Times New Roman" w:hAnsi="Times New Roman" w:cs="Times New Roman"/>
          <w:i/>
          <w:iCs/>
          <w:color w:val="000000"/>
          <w:sz w:val="24"/>
          <w:szCs w:val="24"/>
          <w:lang w:eastAsia="ru-RU"/>
        </w:rPr>
        <w:t>учебные пособия по литературе X</w:t>
      </w:r>
      <w:r w:rsidRPr="003F0CFC">
        <w:rPr>
          <w:rFonts w:ascii="Times New Roman" w:eastAsia="Times New Roman" w:hAnsi="Times New Roman" w:cs="Times New Roman"/>
          <w:i/>
          <w:iCs/>
          <w:color w:val="000000"/>
          <w:sz w:val="24"/>
          <w:szCs w:val="24"/>
          <w:lang w:eastAsia="ru-RU"/>
        </w:rPr>
        <w:t>X-начала XXI века, сообщения учителя, сообщения других участников образовательного процесса </w:t>
      </w:r>
      <w:r w:rsidRPr="003F0CFC">
        <w:rPr>
          <w:rFonts w:ascii="Times New Roman" w:eastAsia="Times New Roman" w:hAnsi="Times New Roman" w:cs="Times New Roman"/>
          <w:color w:val="000000"/>
          <w:sz w:val="24"/>
          <w:szCs w:val="24"/>
          <w:lang w:eastAsia="ru-RU"/>
        </w:rPr>
        <w:t>и др.), критически оценивать и интерпретировать информацию, получаемую из различных источников;</w:t>
      </w:r>
      <w:proofErr w:type="gramEnd"/>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000000"/>
          <w:sz w:val="24"/>
          <w:szCs w:val="24"/>
          <w:lang w:eastAsia="ru-RU"/>
        </w:rPr>
        <w:t>- умение использовать средства ИКТ в решении когнитивных, коммуникативных и организационных задач, возникающих </w:t>
      </w:r>
      <w:r w:rsidRPr="003F0CFC">
        <w:rPr>
          <w:rFonts w:ascii="Times New Roman" w:eastAsia="Times New Roman" w:hAnsi="Times New Roman" w:cs="Times New Roman"/>
          <w:i/>
          <w:iCs/>
          <w:color w:val="000000"/>
          <w:sz w:val="24"/>
          <w:szCs w:val="24"/>
          <w:lang w:eastAsia="ru-RU"/>
        </w:rPr>
        <w:t>в процессе изучения литературы в 10-11 классах, </w:t>
      </w:r>
      <w:r w:rsidRPr="003F0CFC">
        <w:rPr>
          <w:rFonts w:ascii="Times New Roman" w:eastAsia="Times New Roman" w:hAnsi="Times New Roman" w:cs="Times New Roman"/>
          <w:color w:val="000000"/>
          <w:sz w:val="24"/>
          <w:szCs w:val="24"/>
          <w:lang w:eastAsia="ru-RU"/>
        </w:rPr>
        <w:t>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000000"/>
          <w:sz w:val="24"/>
          <w:szCs w:val="24"/>
          <w:lang w:eastAsia="ru-RU"/>
        </w:rPr>
        <w:t>- умение определять назначение и функции различных социальных институтов и институций, </w:t>
      </w:r>
      <w:r w:rsidRPr="003F0CFC">
        <w:rPr>
          <w:rFonts w:ascii="Times New Roman" w:eastAsia="Times New Roman" w:hAnsi="Times New Roman" w:cs="Times New Roman"/>
          <w:i/>
          <w:iCs/>
          <w:color w:val="000000"/>
          <w:sz w:val="24"/>
          <w:szCs w:val="24"/>
          <w:lang w:eastAsia="ru-RU"/>
        </w:rPr>
        <w:t>в том числе таких, как литературная деятельность, авторское право, научно-исследовательская деятельность по изучению отечественной и мировой литературы, профессиональная деятельность филолога, писателя, журналиста, издательского работника и т.п.</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000000"/>
          <w:sz w:val="24"/>
          <w:szCs w:val="24"/>
          <w:lang w:eastAsia="ru-RU"/>
        </w:rPr>
        <w:t>- умение самостоятельно оценивать и принимать решения, определяющие стратегию поведения, с учетом гражданских и нравственных ценностей, </w:t>
      </w:r>
      <w:r w:rsidRPr="003F0CFC">
        <w:rPr>
          <w:rFonts w:ascii="Times New Roman" w:eastAsia="Times New Roman" w:hAnsi="Times New Roman" w:cs="Times New Roman"/>
          <w:i/>
          <w:iCs/>
          <w:color w:val="000000"/>
          <w:sz w:val="24"/>
          <w:szCs w:val="24"/>
          <w:lang w:eastAsia="ru-RU"/>
        </w:rPr>
        <w:t>в том числе опираясь на опыт нравственно-эстетического освоения произведений художественной литературы, в которых воплощены традиционные ценности русской культуры;</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000000"/>
          <w:sz w:val="24"/>
          <w:szCs w:val="24"/>
          <w:lang w:eastAsia="ru-RU"/>
        </w:rPr>
        <w:t>- владение языковыми средствами – умение ясно, логично и точно излагать свою точку зрения, использовать адекватные языковые средства для участия в конкретных видах деятельности </w:t>
      </w:r>
      <w:r w:rsidRPr="003F0CFC">
        <w:rPr>
          <w:rFonts w:ascii="Times New Roman" w:eastAsia="Times New Roman" w:hAnsi="Times New Roman" w:cs="Times New Roman"/>
          <w:i/>
          <w:iCs/>
          <w:color w:val="000000"/>
          <w:sz w:val="24"/>
          <w:szCs w:val="24"/>
          <w:lang w:eastAsia="ru-RU"/>
        </w:rPr>
        <w:t>на уроках литературы (опрос, беседа, дискуссия, выполнение контрольных и самостоятельных работ, различных заданий), для создания собственных устных и письменных высказываний на нравственно-этические, литературные и литературоведческие темы;</w:t>
      </w:r>
    </w:p>
    <w:p w:rsidR="008D0238" w:rsidRPr="003F0CFC" w:rsidRDefault="008D0238" w:rsidP="008D0238">
      <w:pPr>
        <w:shd w:val="clear" w:color="auto" w:fill="FFFFFF"/>
        <w:spacing w:after="0" w:line="240" w:lineRule="auto"/>
        <w:jc w:val="both"/>
        <w:rPr>
          <w:rFonts w:ascii="Arial" w:eastAsia="Times New Roman" w:hAnsi="Arial" w:cs="Arial"/>
          <w:color w:val="181818"/>
          <w:sz w:val="21"/>
          <w:szCs w:val="21"/>
          <w:lang w:eastAsia="ru-RU"/>
        </w:rPr>
      </w:pPr>
      <w:r w:rsidRPr="003F0CFC">
        <w:rPr>
          <w:rFonts w:ascii="Times New Roman" w:eastAsia="Times New Roman" w:hAnsi="Times New Roman" w:cs="Times New Roman"/>
          <w:color w:val="000000"/>
          <w:sz w:val="24"/>
          <w:szCs w:val="24"/>
          <w:lang w:eastAsia="ru-RU"/>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w:t>
      </w:r>
      <w:r w:rsidRPr="003F0CFC">
        <w:rPr>
          <w:rFonts w:ascii="Times New Roman" w:eastAsia="Times New Roman" w:hAnsi="Times New Roman" w:cs="Times New Roman"/>
          <w:i/>
          <w:iCs/>
          <w:color w:val="000000"/>
          <w:sz w:val="24"/>
          <w:szCs w:val="24"/>
          <w:lang w:eastAsia="ru-RU"/>
        </w:rPr>
        <w:t>в области изучаемого предмета («Литература»), </w:t>
      </w:r>
      <w:r w:rsidRPr="003F0CFC">
        <w:rPr>
          <w:rFonts w:ascii="Times New Roman" w:eastAsia="Times New Roman" w:hAnsi="Times New Roman" w:cs="Times New Roman"/>
          <w:color w:val="000000"/>
          <w:sz w:val="24"/>
          <w:szCs w:val="24"/>
          <w:lang w:eastAsia="ru-RU"/>
        </w:rPr>
        <w:t>новых познавательных задач и средств их достижения.</w:t>
      </w:r>
    </w:p>
    <w:p w:rsidR="007C7370" w:rsidRPr="00BF3516" w:rsidRDefault="007C7370">
      <w:pPr>
        <w:rPr>
          <w:rFonts w:ascii="Times New Roman" w:hAnsi="Times New Roman" w:cs="Times New Roman"/>
          <w:sz w:val="24"/>
          <w:szCs w:val="24"/>
        </w:rPr>
      </w:pPr>
    </w:p>
    <w:p w:rsidR="007C7370" w:rsidRDefault="007C7370">
      <w:pPr>
        <w:rPr>
          <w:rFonts w:ascii="Times New Roman" w:hAnsi="Times New Roman" w:cs="Times New Roman"/>
          <w:sz w:val="24"/>
          <w:szCs w:val="24"/>
        </w:rPr>
      </w:pPr>
    </w:p>
    <w:p w:rsidR="00EF1A20" w:rsidRPr="002D3F1F" w:rsidRDefault="00EF1A20">
      <w:pPr>
        <w:rPr>
          <w:rFonts w:ascii="Times New Roman" w:hAnsi="Times New Roman" w:cs="Times New Roman"/>
          <w:sz w:val="24"/>
          <w:szCs w:val="24"/>
        </w:rPr>
      </w:pPr>
    </w:p>
    <w:sectPr w:rsidR="00EF1A20" w:rsidRPr="002D3F1F" w:rsidSect="0091479C">
      <w:pgSz w:w="16838" w:h="11906" w:orient="landscape"/>
      <w:pgMar w:top="426" w:right="1134" w:bottom="85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F2BCB"/>
    <w:multiLevelType w:val="multilevel"/>
    <w:tmpl w:val="A62EE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2A550E7"/>
    <w:multiLevelType w:val="multilevel"/>
    <w:tmpl w:val="C316C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5432EA3"/>
    <w:multiLevelType w:val="hybridMultilevel"/>
    <w:tmpl w:val="6F4E911C"/>
    <w:lvl w:ilvl="0" w:tplc="6158CB7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6FE1EF6"/>
    <w:multiLevelType w:val="multilevel"/>
    <w:tmpl w:val="18BC3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F16266F"/>
    <w:multiLevelType w:val="hybridMultilevel"/>
    <w:tmpl w:val="84E49536"/>
    <w:lvl w:ilvl="0" w:tplc="2CB6975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2D3F1F"/>
    <w:rsid w:val="00010AAE"/>
    <w:rsid w:val="000C4DAC"/>
    <w:rsid w:val="000E5D20"/>
    <w:rsid w:val="0018364B"/>
    <w:rsid w:val="002D3F1F"/>
    <w:rsid w:val="003A2B9B"/>
    <w:rsid w:val="00444D15"/>
    <w:rsid w:val="00450E93"/>
    <w:rsid w:val="004D3F00"/>
    <w:rsid w:val="00501404"/>
    <w:rsid w:val="00585A87"/>
    <w:rsid w:val="005D0391"/>
    <w:rsid w:val="005E471A"/>
    <w:rsid w:val="006D082E"/>
    <w:rsid w:val="007C7370"/>
    <w:rsid w:val="007E0579"/>
    <w:rsid w:val="008C7218"/>
    <w:rsid w:val="008D0238"/>
    <w:rsid w:val="008E7A8D"/>
    <w:rsid w:val="0091479C"/>
    <w:rsid w:val="009F0EAC"/>
    <w:rsid w:val="00A05F4C"/>
    <w:rsid w:val="00A77AEA"/>
    <w:rsid w:val="00AD447D"/>
    <w:rsid w:val="00B206DA"/>
    <w:rsid w:val="00B60225"/>
    <w:rsid w:val="00BF3516"/>
    <w:rsid w:val="00BF7F8F"/>
    <w:rsid w:val="00CA15B9"/>
    <w:rsid w:val="00D33A95"/>
    <w:rsid w:val="00E14768"/>
    <w:rsid w:val="00EE4176"/>
    <w:rsid w:val="00EF1A20"/>
    <w:rsid w:val="00EF3440"/>
    <w:rsid w:val="00EF5308"/>
    <w:rsid w:val="00F5422D"/>
    <w:rsid w:val="00F76E50"/>
    <w:rsid w:val="00FA2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F1F"/>
    <w:pPr>
      <w:spacing w:after="200" w:line="276" w:lineRule="auto"/>
    </w:pPr>
    <w:rPr>
      <w:rFonts w:asciiTheme="minorHAnsi" w:hAnsiTheme="minorHAnsi" w:cstheme="min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4">
    <w:name w:val="c24"/>
    <w:basedOn w:val="a"/>
    <w:rsid w:val="002D3F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2D3F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D3F1F"/>
  </w:style>
  <w:style w:type="character" w:customStyle="1" w:styleId="c15">
    <w:name w:val="c15"/>
    <w:basedOn w:val="a0"/>
    <w:rsid w:val="002D3F1F"/>
  </w:style>
  <w:style w:type="character" w:customStyle="1" w:styleId="c33">
    <w:name w:val="c33"/>
    <w:basedOn w:val="a0"/>
    <w:rsid w:val="002D3F1F"/>
  </w:style>
  <w:style w:type="table" w:styleId="a3">
    <w:name w:val="Table Grid"/>
    <w:basedOn w:val="a1"/>
    <w:uiPriority w:val="59"/>
    <w:rsid w:val="002D3F1F"/>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 11"/>
    <w:aliases w:val="5 pt2"/>
    <w:basedOn w:val="a0"/>
    <w:uiPriority w:val="99"/>
    <w:rsid w:val="00EF5308"/>
    <w:rPr>
      <w:rFonts w:ascii="Times New Roman" w:hAnsi="Times New Roman" w:cs="Times New Roman"/>
      <w:sz w:val="23"/>
      <w:szCs w:val="23"/>
      <w:u w:val="none"/>
    </w:rPr>
  </w:style>
  <w:style w:type="paragraph" w:styleId="a4">
    <w:name w:val="List Paragraph"/>
    <w:basedOn w:val="a"/>
    <w:uiPriority w:val="34"/>
    <w:qFormat/>
    <w:rsid w:val="009147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075596">
      <w:bodyDiv w:val="1"/>
      <w:marLeft w:val="0"/>
      <w:marRight w:val="0"/>
      <w:marTop w:val="0"/>
      <w:marBottom w:val="0"/>
      <w:divBdr>
        <w:top w:val="none" w:sz="0" w:space="0" w:color="auto"/>
        <w:left w:val="none" w:sz="0" w:space="0" w:color="auto"/>
        <w:bottom w:val="none" w:sz="0" w:space="0" w:color="auto"/>
        <w:right w:val="none" w:sz="0" w:space="0" w:color="auto"/>
      </w:divBdr>
    </w:div>
    <w:div w:id="1232349022">
      <w:bodyDiv w:val="1"/>
      <w:marLeft w:val="0"/>
      <w:marRight w:val="0"/>
      <w:marTop w:val="0"/>
      <w:marBottom w:val="0"/>
      <w:divBdr>
        <w:top w:val="none" w:sz="0" w:space="0" w:color="auto"/>
        <w:left w:val="none" w:sz="0" w:space="0" w:color="auto"/>
        <w:bottom w:val="none" w:sz="0" w:space="0" w:color="auto"/>
        <w:right w:val="none" w:sz="0" w:space="0" w:color="auto"/>
      </w:divBdr>
    </w:div>
    <w:div w:id="162406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EBA88-18FB-4C30-B3E3-BB3A95533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41</Pages>
  <Words>12811</Words>
  <Characters>73025</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математика</dc:creator>
  <cp:lastModifiedBy>Пользователь</cp:lastModifiedBy>
  <cp:revision>8</cp:revision>
  <dcterms:created xsi:type="dcterms:W3CDTF">2022-10-10T06:43:00Z</dcterms:created>
  <dcterms:modified xsi:type="dcterms:W3CDTF">2023-09-28T17:52:00Z</dcterms:modified>
</cp:coreProperties>
</file>